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2320833"/>
    <w:p w14:paraId="6967FBBA" w14:textId="41BCD5EA" w:rsidR="0069044F" w:rsidRPr="006739CB" w:rsidRDefault="00AC1256" w:rsidP="00396C49">
      <w:pPr>
        <w:pStyle w:val="RTOWorksTitleRTOInfo"/>
        <w:rPr>
          <w:rFonts w:eastAsiaTheme="majorEastAsia" w:cstheme="majorBidi"/>
          <w:b/>
          <w:bCs/>
          <w:szCs w:val="26"/>
        </w:rPr>
      </w:pPr>
      <w:r w:rsidRPr="006739C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3D9E88D" wp14:editId="2D095143">
                <wp:simplePos x="0" y="0"/>
                <wp:positionH relativeFrom="column">
                  <wp:posOffset>-4832669</wp:posOffset>
                </wp:positionH>
                <wp:positionV relativeFrom="paragraph">
                  <wp:posOffset>-2950875</wp:posOffset>
                </wp:positionV>
                <wp:extent cx="13246121" cy="10628022"/>
                <wp:effectExtent l="1847850" t="2952750" r="1803400" b="2954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5973">
                          <a:off x="0" y="0"/>
                          <a:ext cx="13246121" cy="1062802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5A251" id="Rectangle 7" o:spid="_x0000_s1026" style="position:absolute;margin-left:-380.55pt;margin-top:-232.35pt;width:1043pt;height:836.85pt;rotation:-2483844fd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" fillcolor="#1f4d78 [1608]" stroked="f" strokeweight="1pt"/>
            </w:pict>
          </mc:Fallback>
        </mc:AlternateContent>
      </w:r>
      <w:r w:rsidR="000D0EAE" w:rsidRPr="006739CB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FB0B1DC" wp14:editId="123AE64B">
                <wp:simplePos x="0" y="0"/>
                <wp:positionH relativeFrom="column">
                  <wp:posOffset>-2248027</wp:posOffset>
                </wp:positionH>
                <wp:positionV relativeFrom="paragraph">
                  <wp:posOffset>-4052354</wp:posOffset>
                </wp:positionV>
                <wp:extent cx="11825665" cy="15020353"/>
                <wp:effectExtent l="323850" t="495300" r="652145" b="391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5665" cy="15020353"/>
                          <a:chOff x="0" y="0"/>
                          <a:chExt cx="11825665" cy="15020353"/>
                        </a:xfrm>
                      </wpg:grpSpPr>
                      <wps:wsp>
                        <wps:cNvPr id="38" name="Rectangle 38"/>
                        <wps:cNvSpPr/>
                        <wps:spPr>
                          <a:xfrm rot="20705096">
                            <a:off x="214884" y="2684945"/>
                            <a:ext cx="2496695" cy="254741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3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 rot="782407">
                            <a:off x="2045970" y="2239937"/>
                            <a:ext cx="1249049" cy="17325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1298246">
                            <a:off x="0" y="11204867"/>
                            <a:ext cx="2496695" cy="254741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3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21093244">
                            <a:off x="2363724" y="12027065"/>
                            <a:ext cx="634474" cy="59270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4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 rot="1081044">
                            <a:off x="2748534" y="4584611"/>
                            <a:ext cx="535673" cy="5260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5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19916431">
                            <a:off x="7996428" y="7059587"/>
                            <a:ext cx="3829237" cy="37126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alpha val="12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 rot="18274644">
                            <a:off x="5363781" y="421107"/>
                            <a:ext cx="3573883" cy="2731669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3756593">
                            <a:off x="1413955" y="13218515"/>
                            <a:ext cx="1644015" cy="1959661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 rot="2160753">
                            <a:off x="8813292" y="6412649"/>
                            <a:ext cx="1112513" cy="1493324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6" style="position:absolute;margin-left:-177pt;margin-top:-319.1pt;width:931.15pt;height:1182.7pt;z-index:251665413;mso-width-relative:margin" coordsize="118256,150203" o:spid="_x0000_s1026" w14:anchorId="7C1B7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">
                <v:rect id="Rectangle 38" style="position:absolute;left:2148;top:26849;width:24967;height:25474;rotation:-977474fd;visibility:visible;mso-wrap-style:square;v-text-anchor:middle" o:spid="_x0000_s1027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">
                  <v:fill opacity="19789f"/>
                </v:rect>
                <v:rect id="Rectangle 40" style="position:absolute;left:20459;top:22399;width:12491;height:17325;rotation:854597fd;visibility:visible;mso-wrap-style:square;v-text-anchor:middle" o:spid="_x0000_s1028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">
                  <v:fill opacity="25443f"/>
                </v:rect>
                <v:rect id="Rectangle 12" style="position:absolute;top:112048;width:24966;height:25474;rotation:1418031fd;visibility:visible;mso-wrap-style:square;v-text-anchor:middle" o:spid="_x0000_s1029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">
                  <v:fill opacity="19789f"/>
                </v:rect>
                <v:rect id="Rectangle 13" style="position:absolute;left:23637;top:120270;width:6344;height:5927;rotation:-553513fd;visibility:visible;mso-wrap-style:square;v-text-anchor:middle" o:spid="_x0000_s1030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">
                  <v:fill opacity="28270f"/>
                </v:rect>
                <v:rect id="Rectangle 39" style="position:absolute;left:27485;top:45846;width:5357;height:5260;rotation:1180788fd;visibility:visible;mso-wrap-style:square;v-text-anchor:middle" o:spid="_x0000_s1031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">
                  <v:fill opacity="36751f"/>
                </v:rect>
                <v:rect id="Rectangle 46" style="position:absolute;left:79964;top:70595;width:38292;height:37127;rotation:-1838906fd;visibility:visible;mso-wrap-style:square;v-text-anchor:middle" o:spid="_x0000_s1032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">
                  <v:fill opacity="7967f"/>
                </v:rect>
                <v:rect id="Rectangle 1" style="position:absolute;left:53638;top:4210;width:35738;height:27317;rotation:-3632176fd;visibility:visible;mso-wrap-style:square;v-text-anchor:middle" o:spid="_x0000_s1033" filled="f" strokecolor="white [3212]" strokeweight="2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"/>
                <v:rect id="Rectangle 2" style="position:absolute;left:14139;top:132185;width:16440;height:19596;rotation:4103201fd;visibility:visible;mso-wrap-style:square;v-text-anchor:middle" o:spid="_x0000_s1034" filled="f" strokecolor="white [3212]" strokeweight="2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"/>
                <v:rect id="Rectangle 4" style="position:absolute;left:88132;top:64126;width:11126;height:14933;rotation:2360118fd;visibility:visible;mso-wrap-style:square;v-text-anchor:middle" o:spid="_x0000_s1035" filled="f" strokecolor="white [3212]" strokeweight="2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"/>
              </v:group>
            </w:pict>
          </mc:Fallback>
        </mc:AlternateContent>
      </w:r>
      <w:r w:rsidR="004F797A" w:rsidRPr="006739C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08C7BE" wp14:editId="745BC3E2">
                <wp:simplePos x="0" y="0"/>
                <wp:positionH relativeFrom="page">
                  <wp:align>left</wp:align>
                </wp:positionH>
                <wp:positionV relativeFrom="paragraph">
                  <wp:posOffset>4681855</wp:posOffset>
                </wp:positionV>
                <wp:extent cx="7560945" cy="2451100"/>
                <wp:effectExtent l="0" t="0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945" cy="24511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773A3" w14:textId="3BE876BA" w:rsidR="008E51CF" w:rsidRPr="00CB550F" w:rsidRDefault="00F25F4E" w:rsidP="00104F7A">
                            <w:pPr>
                              <w:pStyle w:val="RTOWorksUnitName"/>
                              <w:spacing w:before="340" w:line="360" w:lineRule="auto"/>
                              <w:ind w:left="567"/>
                              <w:jc w:val="left"/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36"/>
                                <w:szCs w:val="36"/>
                              </w:rPr>
                            </w:pPr>
                            <w:r w:rsidRPr="00F25F4E"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36"/>
                                <w:szCs w:val="36"/>
                              </w:rPr>
                              <w:t>HEALTH AND SAFETY POLICY AND ASSOCIATED PROCEDURES</w:t>
                            </w:r>
                          </w:p>
                        </w:txbxContent>
                      </wps:txbx>
                      <wps:bodyPr rot="0" vert="horz" wrap="square" lIns="108000" tIns="45720" rIns="1080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C7BE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0;margin-top:368.65pt;width:595.35pt;height:193pt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" filled="f" stroked="f" strokeweight="3pt">
                <v:textbox style="mso-fit-shape-to-text:t" inset="3mm,,30mm">
                  <w:txbxContent>
                    <w:p w14:paraId="3FC773A3" w14:textId="3BE876BA" w:rsidR="008E51CF" w:rsidRPr="00CB550F" w:rsidRDefault="00F25F4E" w:rsidP="00104F7A">
                      <w:pPr>
                        <w:pStyle w:val="RTOWorksUnitName"/>
                        <w:spacing w:before="340" w:line="360" w:lineRule="auto"/>
                        <w:ind w:left="567"/>
                        <w:jc w:val="left"/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36"/>
                          <w:szCs w:val="36"/>
                        </w:rPr>
                      </w:pPr>
                      <w:r w:rsidRPr="00F25F4E"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36"/>
                          <w:szCs w:val="36"/>
                        </w:rPr>
                        <w:t>HEALTH AND SAFETY POLICY AND ASSOCIATED PROCEDURES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797A" w:rsidRPr="006739C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9E563C" wp14:editId="3C98E8C0">
                <wp:simplePos x="0" y="0"/>
                <wp:positionH relativeFrom="page">
                  <wp:align>left</wp:align>
                </wp:positionH>
                <wp:positionV relativeFrom="paragraph">
                  <wp:posOffset>2286000</wp:posOffset>
                </wp:positionV>
                <wp:extent cx="7560945" cy="246697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945" cy="246697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2C07" w14:textId="3126B6AD" w:rsidR="004F797A" w:rsidRDefault="004F797A" w:rsidP="004F797A">
                            <w:pPr>
                              <w:pStyle w:val="RTOWorksUnitName"/>
                              <w:spacing w:before="340" w:line="384" w:lineRule="auto"/>
                              <w:ind w:left="567"/>
                              <w:jc w:val="left"/>
                              <w:rPr>
                                <w:rFonts w:ascii="Arial" w:hAnsi="Arial" w:cs="Arial"/>
                                <w:spacing w:val="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0"/>
                                <w:sz w:val="52"/>
                                <w:szCs w:val="52"/>
                              </w:rPr>
                              <w:t>NATIONAL INSTITUTE OF SCIENCE</w:t>
                            </w:r>
                          </w:p>
                          <w:p w14:paraId="6DDF91FB" w14:textId="77777777" w:rsidR="004F797A" w:rsidRDefault="004F797A" w:rsidP="004F797A">
                            <w:pPr>
                              <w:pStyle w:val="RTOWorksUnitName"/>
                              <w:ind w:left="567"/>
                              <w:jc w:val="left"/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28"/>
                                <w:szCs w:val="28"/>
                              </w:rPr>
                            </w:pPr>
                          </w:p>
                          <w:p w14:paraId="0E221A9C" w14:textId="6AEEFFFE" w:rsidR="004F797A" w:rsidRPr="004F797A" w:rsidRDefault="004F797A" w:rsidP="004F797A">
                            <w:pPr>
                              <w:pStyle w:val="RTOWorksUnitName"/>
                              <w:ind w:left="567"/>
                              <w:jc w:val="left"/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4F797A"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28"/>
                                <w:szCs w:val="28"/>
                              </w:rPr>
                              <w:t>RTO Code: 45258</w:t>
                            </w:r>
                          </w:p>
                          <w:p w14:paraId="4D639D86" w14:textId="77777777" w:rsidR="004F797A" w:rsidRPr="004F797A" w:rsidRDefault="004F797A" w:rsidP="004F797A">
                            <w:pPr>
                              <w:pStyle w:val="RTOWorksUnitName"/>
                              <w:ind w:left="567"/>
                              <w:jc w:val="left"/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4F797A"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50"/>
                                <w:sz w:val="28"/>
                                <w:szCs w:val="28"/>
                              </w:rPr>
                              <w:t>CRICOS PROVIDER CODE: 04328K</w:t>
                            </w:r>
                          </w:p>
                          <w:p w14:paraId="7A078910" w14:textId="77777777" w:rsidR="004F797A" w:rsidRPr="001A333C" w:rsidRDefault="004F797A" w:rsidP="004F797A">
                            <w:pPr>
                              <w:pStyle w:val="RTOWorksUnitName"/>
                              <w:spacing w:before="340" w:line="384" w:lineRule="auto"/>
                              <w:ind w:left="567"/>
                              <w:jc w:val="left"/>
                              <w:rPr>
                                <w:rFonts w:ascii="Arial" w:hAnsi="Arial" w:cs="Arial"/>
                                <w:spacing w:val="6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108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563C" id="Text Box 5" o:spid="_x0000_s1027" type="#_x0000_t202" style="position:absolute;margin-left:0;margin-top:180pt;width:595.35pt;height:19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" filled="f" stroked="f" strokeweight="3pt">
                <v:textbox inset="3mm,,3mm">
                  <w:txbxContent>
                    <w:p w14:paraId="58AA2C07" w14:textId="3126B6AD" w:rsidR="004F797A" w:rsidRDefault="004F797A" w:rsidP="004F797A">
                      <w:pPr>
                        <w:pStyle w:val="RTOWorksUnitName"/>
                        <w:spacing w:before="340" w:line="384" w:lineRule="auto"/>
                        <w:ind w:left="567"/>
                        <w:jc w:val="left"/>
                        <w:rPr>
                          <w:rFonts w:ascii="Arial" w:hAnsi="Arial" w:cs="Arial"/>
                          <w:spacing w:val="6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pacing w:val="60"/>
                          <w:sz w:val="52"/>
                          <w:szCs w:val="52"/>
                        </w:rPr>
                        <w:t>NATIONAL INSTITUTE OF SCIENCE</w:t>
                      </w:r>
                    </w:p>
                    <w:p w14:paraId="6DDF91FB" w14:textId="77777777" w:rsidR="004F797A" w:rsidRDefault="004F797A" w:rsidP="004F797A">
                      <w:pPr>
                        <w:pStyle w:val="RTOWorksUnitName"/>
                        <w:ind w:left="567"/>
                        <w:jc w:val="left"/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28"/>
                          <w:szCs w:val="28"/>
                        </w:rPr>
                      </w:pPr>
                    </w:p>
                    <w:p w14:paraId="0E221A9C" w14:textId="6AEEFFFE" w:rsidR="004F797A" w:rsidRPr="004F797A" w:rsidRDefault="004F797A" w:rsidP="004F797A">
                      <w:pPr>
                        <w:pStyle w:val="RTOWorksUnitName"/>
                        <w:ind w:left="567"/>
                        <w:jc w:val="left"/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28"/>
                          <w:szCs w:val="28"/>
                        </w:rPr>
                      </w:pPr>
                      <w:r w:rsidRPr="004F797A"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28"/>
                          <w:szCs w:val="28"/>
                        </w:rPr>
                        <w:t>RTO Code: 45258</w:t>
                      </w:r>
                    </w:p>
                    <w:p w14:paraId="4D639D86" w14:textId="77777777" w:rsidR="004F797A" w:rsidRPr="004F797A" w:rsidRDefault="004F797A" w:rsidP="004F797A">
                      <w:pPr>
                        <w:pStyle w:val="RTOWorksUnitName"/>
                        <w:ind w:left="567"/>
                        <w:jc w:val="left"/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28"/>
                          <w:szCs w:val="28"/>
                        </w:rPr>
                      </w:pPr>
                      <w:r w:rsidRPr="004F797A">
                        <w:rPr>
                          <w:rFonts w:ascii="Arial" w:hAnsi="Arial" w:cs="Arial"/>
                          <w:color w:val="F2F2F2" w:themeColor="background1" w:themeShade="F2"/>
                          <w:spacing w:val="50"/>
                          <w:sz w:val="28"/>
                          <w:szCs w:val="28"/>
                        </w:rPr>
                        <w:t>CRICOS PROVIDER CODE: 04328K</w:t>
                      </w:r>
                    </w:p>
                    <w:p w14:paraId="7A078910" w14:textId="77777777" w:rsidR="004F797A" w:rsidRPr="001A333C" w:rsidRDefault="004F797A" w:rsidP="004F797A">
                      <w:pPr>
                        <w:pStyle w:val="RTOWorksUnitName"/>
                        <w:spacing w:before="340" w:line="384" w:lineRule="auto"/>
                        <w:ind w:left="567"/>
                        <w:jc w:val="left"/>
                        <w:rPr>
                          <w:rFonts w:ascii="Arial" w:hAnsi="Arial" w:cs="Arial"/>
                          <w:spacing w:val="6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088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F61F39" wp14:editId="007C52BB">
                <wp:simplePos x="0" y="0"/>
                <wp:positionH relativeFrom="column">
                  <wp:posOffset>4544059</wp:posOffset>
                </wp:positionH>
                <wp:positionV relativeFrom="paragraph">
                  <wp:posOffset>7400925</wp:posOffset>
                </wp:positionV>
                <wp:extent cx="1195705" cy="910590"/>
                <wp:effectExtent l="0" t="0" r="4445" b="381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91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51940" w14:textId="68FE15D3" w:rsidR="009B0885" w:rsidRPr="00FD5E33" w:rsidRDefault="004F797A" w:rsidP="009B08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8269A" wp14:editId="460DD1D0">
                                  <wp:extent cx="812354" cy="847691"/>
                                  <wp:effectExtent l="0" t="0" r="6985" b="0"/>
                                  <wp:docPr id="690784685" name="Picture 1" descr="A logo with a tree an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5004571" name="Picture 1" descr="A logo with a tree and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028" cy="856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1F39" id="Text Box 50" o:spid="_x0000_s1028" type="#_x0000_t202" style="position:absolute;margin-left:357.8pt;margin-top:582.75pt;width:94.15pt;height:71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" fillcolor="white [3201]" stroked="f" strokeweight=".5pt">
                <v:textbox>
                  <w:txbxContent>
                    <w:p w14:paraId="10551940" w14:textId="68FE15D3" w:rsidR="009B0885" w:rsidRPr="00FD5E33" w:rsidRDefault="004F797A" w:rsidP="009B08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8269A" wp14:editId="460DD1D0">
                            <wp:extent cx="812354" cy="847691"/>
                            <wp:effectExtent l="0" t="0" r="6985" b="0"/>
                            <wp:docPr id="690784685" name="Picture 1" descr="A logo with a tree an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5004571" name="Picture 1" descr="A logo with a tree and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028" cy="856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09987823"/>
      <w:bookmarkStart w:id="2" w:name="_Toc59276245"/>
      <w:bookmarkStart w:id="3" w:name="_Toc107501481"/>
      <w:bookmarkStart w:id="4" w:name="_Toc112751234"/>
      <w:bookmarkEnd w:id="0"/>
      <w:bookmarkEnd w:id="1"/>
      <w:r w:rsidR="0069044F" w:rsidRPr="006739CB">
        <w:br w:type="page"/>
      </w:r>
    </w:p>
    <w:p w14:paraId="5A964670" w14:textId="11AD7E51" w:rsidR="001E0640" w:rsidRDefault="001E0640" w:rsidP="001E0640">
      <w:pPr>
        <w:pStyle w:val="RTOWorksHeading2"/>
      </w:pPr>
      <w:bookmarkStart w:id="5" w:name="_Toc101414831"/>
      <w:bookmarkStart w:id="6" w:name="_Toc129587564"/>
      <w:bookmarkStart w:id="7" w:name="_Toc192508727"/>
      <w:bookmarkStart w:id="8" w:name="_Toc203050283"/>
      <w:bookmarkStart w:id="9" w:name="_Toc101414830"/>
      <w:bookmarkStart w:id="10" w:name="_Toc129587563"/>
      <w:r w:rsidRPr="006739CB">
        <w:lastRenderedPageBreak/>
        <w:t>Health and Safety Policy and Associated Procedures</w:t>
      </w:r>
      <w:bookmarkEnd w:id="5"/>
      <w:bookmarkEnd w:id="6"/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2B3F074E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52192F79" w14:textId="77777777" w:rsidR="001E0640" w:rsidRDefault="001E0640" w:rsidP="00932D1C">
            <w:pPr>
              <w:pStyle w:val="RTOWorksTableHeader"/>
            </w:pPr>
            <w:r w:rsidRPr="004354F5">
              <w:t>Purpose of the policy</w:t>
            </w:r>
          </w:p>
        </w:tc>
      </w:tr>
    </w:tbl>
    <w:p w14:paraId="2C0806B7" w14:textId="55658DD0" w:rsidR="001E0640" w:rsidRPr="00F25F4E" w:rsidRDefault="001E0640" w:rsidP="001E0640">
      <w:pPr>
        <w:pStyle w:val="RTOWorksBodyText"/>
      </w:pPr>
      <w:r w:rsidRPr="006739CB">
        <w:t xml:space="preserve">This policy and </w:t>
      </w:r>
      <w:r w:rsidRPr="00F25F4E">
        <w:t xml:space="preserve">associated procedures outline </w:t>
      </w:r>
      <w:r w:rsidR="004F797A" w:rsidRPr="00F25F4E">
        <w:t>National Institute of Science</w:t>
      </w:r>
      <w:r w:rsidRPr="00F25F4E">
        <w:t>’s approach to managing health and safety of all staff, students, contractors and visitors.</w:t>
      </w:r>
    </w:p>
    <w:p w14:paraId="4AF669FB" w14:textId="16F85914" w:rsidR="001E0640" w:rsidRPr="006739CB" w:rsidRDefault="001E0640" w:rsidP="007E12A9">
      <w:pPr>
        <w:pStyle w:val="RTOWorksBodyText"/>
      </w:pPr>
      <w:r w:rsidRPr="00F25F4E">
        <w:t xml:space="preserve">This policy and associated procedures meet the requirements of </w:t>
      </w:r>
      <w:r w:rsidR="008442D8" w:rsidRPr="00F25F4E">
        <w:t xml:space="preserve">Standard 4.3 </w:t>
      </w:r>
      <w:r w:rsidR="00D32405" w:rsidRPr="00F25F4E">
        <w:t xml:space="preserve">of the </w:t>
      </w:r>
      <w:r w:rsidR="00997A54" w:rsidRPr="00F25F4E">
        <w:t>Outcome Standards for RTOs</w:t>
      </w:r>
      <w:r w:rsidR="002C1D23" w:rsidRPr="00F25F4E">
        <w:t xml:space="preserve"> and </w:t>
      </w:r>
      <w:r w:rsidR="006471AD" w:rsidRPr="00F25F4E">
        <w:t xml:space="preserve">compliance </w:t>
      </w:r>
      <w:r w:rsidR="009652CF" w:rsidRPr="00F25F4E">
        <w:t xml:space="preserve">with other </w:t>
      </w:r>
      <w:r w:rsidR="006471AD" w:rsidRPr="00F25F4E">
        <w:t xml:space="preserve">requirements in the </w:t>
      </w:r>
      <w:r w:rsidR="007E12A9" w:rsidRPr="00F25F4E">
        <w:t>Compliance Requirements</w:t>
      </w:r>
      <w:r w:rsidRPr="00F25F4E">
        <w:t>, as well as Standard 6.9 of the National Code of Practice for Providers of Education and Training to Overseas Students 2018.</w:t>
      </w:r>
    </w:p>
    <w:p w14:paraId="6A4C914E" w14:textId="77777777" w:rsidR="001E0640" w:rsidRDefault="001E0640" w:rsidP="001E0640">
      <w:pPr>
        <w:pStyle w:val="RTOWorksHeading3"/>
      </w:pPr>
      <w:r w:rsidRPr="006739CB">
        <w:t>Policy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48505538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166F5659" w14:textId="77777777" w:rsidR="001E0640" w:rsidRDefault="001E0640" w:rsidP="00932D1C">
            <w:pPr>
              <w:pStyle w:val="RTOWorksTableHeader"/>
            </w:pPr>
            <w:r w:rsidRPr="009B08F8">
              <w:t>Compliance with legislation</w:t>
            </w:r>
          </w:p>
        </w:tc>
      </w:tr>
    </w:tbl>
    <w:p w14:paraId="4CE22AB9" w14:textId="6912014B" w:rsidR="001E0640" w:rsidRPr="006739CB" w:rsidRDefault="004F797A" w:rsidP="001E0640">
      <w:pPr>
        <w:pStyle w:val="RTOWorksBodyText"/>
      </w:pPr>
      <w:r w:rsidRPr="00F25F4E">
        <w:t>National Institute of Science</w:t>
      </w:r>
      <w:r w:rsidR="001E0640" w:rsidRPr="00F25F4E">
        <w:t xml:space="preserve"> </w:t>
      </w:r>
      <w:r w:rsidR="00F25F4E" w:rsidRPr="00F25F4E">
        <w:t>complies with the Work Health and Safety Act 2012 (</w:t>
      </w:r>
      <w:r w:rsidR="00F25F4E">
        <w:t>TAS</w:t>
      </w:r>
      <w:r w:rsidR="00F25F4E" w:rsidRPr="00F25F4E">
        <w:t>)</w:t>
      </w:r>
      <w:r w:rsidR="00F25F4E">
        <w:t xml:space="preserve"> </w:t>
      </w:r>
      <w:r w:rsidR="00F25F4E" w:rsidRPr="00F25F4E">
        <w:t>and all other applicable Commonwealth and State legislation, regulations, codes of practice, and relevant advisory or best practice standards.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29D16EF1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1B8DCBD5" w14:textId="77777777" w:rsidR="001E0640" w:rsidRDefault="001E0640" w:rsidP="00932D1C">
            <w:pPr>
              <w:pStyle w:val="RTOWorksTableHeader"/>
            </w:pPr>
            <w:r w:rsidRPr="009B08F8">
              <w:t>Organisation responsibility and commitment</w:t>
            </w:r>
          </w:p>
        </w:tc>
      </w:tr>
    </w:tbl>
    <w:p w14:paraId="6299CEBE" w14:textId="08AE770B" w:rsidR="001E0640" w:rsidRPr="00F25F4E" w:rsidRDefault="004F797A" w:rsidP="001E0640">
      <w:pPr>
        <w:pStyle w:val="RTOWorksBodyText"/>
      </w:pPr>
      <w:r w:rsidRPr="00F25F4E">
        <w:t>National Institute of Science</w:t>
      </w:r>
      <w:r w:rsidR="001E0640" w:rsidRPr="00F25F4E">
        <w:t xml:space="preserve"> is committed to:</w:t>
      </w:r>
    </w:p>
    <w:p w14:paraId="419D3BE5" w14:textId="7B2A978E" w:rsidR="001E0640" w:rsidRPr="00F25F4E" w:rsidRDefault="001E0640" w:rsidP="001E0640">
      <w:pPr>
        <w:pStyle w:val="RTOWorksBullet1"/>
      </w:pPr>
      <w:r w:rsidRPr="00F25F4E">
        <w:t xml:space="preserve">providing a safe and healthy environment for all staff, students, contractors and visitors and others during their participation in activities with </w:t>
      </w:r>
      <w:r w:rsidR="004F797A" w:rsidRPr="00F25F4E">
        <w:t>National Institute of Science</w:t>
      </w:r>
    </w:p>
    <w:p w14:paraId="480F971C" w14:textId="77777777" w:rsidR="001E0640" w:rsidRPr="00F25F4E" w:rsidRDefault="001E0640" w:rsidP="001E0640">
      <w:pPr>
        <w:pStyle w:val="RTOWorksBullet1"/>
      </w:pPr>
      <w:r w:rsidRPr="00F25F4E">
        <w:t>implementing effective risk management systems that are relevant and suitable for the organisation’s scope of business</w:t>
      </w:r>
    </w:p>
    <w:p w14:paraId="1924DBA0" w14:textId="77777777" w:rsidR="001E0640" w:rsidRPr="006739CB" w:rsidRDefault="001E0640" w:rsidP="001E0640">
      <w:pPr>
        <w:pStyle w:val="RTOWorksBullet1"/>
      </w:pPr>
      <w:proofErr w:type="gramStart"/>
      <w:r w:rsidRPr="006739CB">
        <w:t>promoting workplace health and safety at all times</w:t>
      </w:r>
      <w:proofErr w:type="gramEnd"/>
    </w:p>
    <w:p w14:paraId="360A436C" w14:textId="77777777" w:rsidR="001E0640" w:rsidRPr="006739CB" w:rsidRDefault="001E0640" w:rsidP="001E0640">
      <w:pPr>
        <w:pStyle w:val="RTOWorksBullet1"/>
      </w:pPr>
      <w:r w:rsidRPr="006739CB">
        <w:t>continuously improving performance in relation to health and safety</w:t>
      </w:r>
    </w:p>
    <w:p w14:paraId="42C945D9" w14:textId="77777777" w:rsidR="001E0640" w:rsidRPr="006739CB" w:rsidRDefault="001E0640" w:rsidP="001E0640">
      <w:pPr>
        <w:pStyle w:val="RTOWorksBullet1"/>
      </w:pPr>
      <w:r w:rsidRPr="006739CB">
        <w:t>encouraging active participation, cooperation and consultation with all staff and others in the promotion and development of measures to improve health and safety</w:t>
      </w:r>
    </w:p>
    <w:p w14:paraId="3E8977D7" w14:textId="77777777" w:rsidR="001E0640" w:rsidRPr="006739CB" w:rsidRDefault="001E0640" w:rsidP="001E0640">
      <w:pPr>
        <w:pStyle w:val="RTOWorksBullet1"/>
      </w:pPr>
      <w:r w:rsidRPr="006739CB">
        <w:t>actively responding to, recording and investigating all incidents</w:t>
      </w:r>
    </w:p>
    <w:p w14:paraId="3AC73D0F" w14:textId="77777777" w:rsidR="001E0640" w:rsidRPr="006739CB" w:rsidRDefault="001E0640" w:rsidP="001E0640">
      <w:pPr>
        <w:pStyle w:val="RTOWorksBullet1"/>
      </w:pPr>
      <w:r w:rsidRPr="006739CB">
        <w:t>maintaining relevant policies, procedures, training, codes of conduct and systems to support and communicate effective health and safety practices throughout the organisation</w:t>
      </w:r>
    </w:p>
    <w:p w14:paraId="087E4D02" w14:textId="77777777" w:rsidR="001E0640" w:rsidRPr="006739CB" w:rsidRDefault="001E0640" w:rsidP="001E0640">
      <w:pPr>
        <w:pStyle w:val="RTOWorksBullet1"/>
      </w:pPr>
      <w:r w:rsidRPr="006739CB">
        <w:t>routinely conducting checks of the work environment to assess risks, identify hazards and identify areas for improvement</w:t>
      </w:r>
    </w:p>
    <w:p w14:paraId="705CF00F" w14:textId="77777777" w:rsidR="001E0640" w:rsidRPr="006739CB" w:rsidRDefault="001E0640" w:rsidP="001E0640">
      <w:pPr>
        <w:pStyle w:val="RTOWorksBullet1"/>
      </w:pPr>
      <w:r w:rsidRPr="006739CB">
        <w:t>taking immediate response to reduce the risk of identified workplace hazards</w:t>
      </w:r>
    </w:p>
    <w:p w14:paraId="38726157" w14:textId="77777777" w:rsidR="001E0640" w:rsidRPr="006739CB" w:rsidRDefault="001E0640" w:rsidP="001E0640">
      <w:pPr>
        <w:pStyle w:val="RTOWorksBullet1"/>
      </w:pPr>
      <w:r w:rsidRPr="006739CB">
        <w:t>providing appropriate induction, training, information and updates to staff, students and others on a regular basis about workplace health and safety.</w:t>
      </w:r>
    </w:p>
    <w:p w14:paraId="170D240B" w14:textId="77777777" w:rsidR="001E0640" w:rsidRDefault="001E0640" w:rsidP="001E0640">
      <w:r>
        <w:rPr>
          <w:b/>
          <w:bCs/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3C590B22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6E2C80E0" w14:textId="77777777" w:rsidR="001E0640" w:rsidRDefault="001E0640" w:rsidP="00932D1C">
            <w:pPr>
              <w:pStyle w:val="RTOWorksTableHeader"/>
            </w:pPr>
            <w:r w:rsidRPr="009B08F8">
              <w:t>Staff responsibility</w:t>
            </w:r>
          </w:p>
        </w:tc>
      </w:tr>
    </w:tbl>
    <w:p w14:paraId="3F0CF7A3" w14:textId="77777777" w:rsidR="001E0640" w:rsidRPr="006739CB" w:rsidRDefault="001E0640" w:rsidP="001E0640">
      <w:pPr>
        <w:pStyle w:val="RTOWorksBodyText"/>
      </w:pPr>
      <w:r w:rsidRPr="006739CB">
        <w:t>All staff including managers have a responsibility to work safely, take all reasonable care for their own health and safety and always consider the health and safety of others who may be affected by their actions.</w:t>
      </w:r>
    </w:p>
    <w:p w14:paraId="6F84EB59" w14:textId="77777777" w:rsidR="001E0640" w:rsidRDefault="001E0640" w:rsidP="001E0640">
      <w:pPr>
        <w:pStyle w:val="RTOWorksBodyText"/>
      </w:pPr>
      <w:r w:rsidRPr="006739CB">
        <w:t xml:space="preserve">When staff are undertaking work from home or at an off-site location, the staff member is responsible for ensuring the environment they </w:t>
      </w:r>
      <w:proofErr w:type="gramStart"/>
      <w:r w:rsidRPr="006739CB">
        <w:t>enter into</w:t>
      </w:r>
      <w:proofErr w:type="gramEnd"/>
      <w:r w:rsidRPr="006739CB">
        <w:t xml:space="preserve"> is free from risk and occupational health and safety hazards.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60E22B11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5945ABF1" w14:textId="77777777" w:rsidR="001E0640" w:rsidRDefault="001E0640" w:rsidP="00932D1C">
            <w:pPr>
              <w:pStyle w:val="RTOWorksTableHeader"/>
            </w:pPr>
            <w:r w:rsidRPr="00F61BC0">
              <w:t>Health and safety consultation and communication</w:t>
            </w:r>
          </w:p>
        </w:tc>
      </w:tr>
    </w:tbl>
    <w:p w14:paraId="5F9B284E" w14:textId="77777777" w:rsidR="001E0640" w:rsidRPr="006739CB" w:rsidRDefault="001E0640" w:rsidP="001E0640">
      <w:pPr>
        <w:pStyle w:val="RTOWorksBodyText"/>
      </w:pPr>
      <w:r w:rsidRPr="006739CB">
        <w:t>Health and safety consultation and communication will be carried out as follows:</w:t>
      </w:r>
    </w:p>
    <w:p w14:paraId="5E661F36" w14:textId="77777777" w:rsidR="001E0640" w:rsidRPr="006739CB" w:rsidRDefault="001E0640" w:rsidP="001E0640">
      <w:pPr>
        <w:pStyle w:val="RTOWorksBullet1"/>
      </w:pPr>
      <w:r w:rsidRPr="006739CB">
        <w:t xml:space="preserve">Team meetings (where work health and safety </w:t>
      </w:r>
      <w:proofErr w:type="gramStart"/>
      <w:r w:rsidRPr="006739CB">
        <w:t>is</w:t>
      </w:r>
      <w:proofErr w:type="gramEnd"/>
      <w:r w:rsidRPr="006739CB">
        <w:t xml:space="preserve"> always an agenda item).</w:t>
      </w:r>
    </w:p>
    <w:p w14:paraId="0EC84385" w14:textId="77777777" w:rsidR="001E0640" w:rsidRPr="006739CB" w:rsidRDefault="001E0640" w:rsidP="001E0640">
      <w:pPr>
        <w:pStyle w:val="RTOWorksBullet1"/>
      </w:pPr>
      <w:r w:rsidRPr="006739CB">
        <w:t xml:space="preserve">One off </w:t>
      </w:r>
      <w:proofErr w:type="gramStart"/>
      <w:r w:rsidRPr="006739CB">
        <w:t>meetings</w:t>
      </w:r>
      <w:proofErr w:type="gramEnd"/>
      <w:r w:rsidRPr="006739CB">
        <w:t xml:space="preserve"> to discuss health and safety issues arising.</w:t>
      </w:r>
    </w:p>
    <w:p w14:paraId="33D3042F" w14:textId="77777777" w:rsidR="001E0640" w:rsidRPr="006739CB" w:rsidRDefault="001E0640" w:rsidP="001E0640">
      <w:pPr>
        <w:pStyle w:val="RTOWorksBullet1"/>
      </w:pPr>
      <w:r w:rsidRPr="006739CB">
        <w:t>Briefing sessions on new health and safety requirements/information.</w:t>
      </w:r>
    </w:p>
    <w:p w14:paraId="415441C3" w14:textId="77777777" w:rsidR="001E0640" w:rsidRPr="006739CB" w:rsidRDefault="001E0640" w:rsidP="001E0640">
      <w:pPr>
        <w:pStyle w:val="RTOWorksBodyText"/>
      </w:pPr>
      <w:r w:rsidRPr="006739CB">
        <w:t>Records of all meetings will be kept and action plans to address issues will be drawn up as required.</w:t>
      </w:r>
    </w:p>
    <w:p w14:paraId="586BA2A4" w14:textId="77777777" w:rsidR="001E0640" w:rsidRDefault="001E0640" w:rsidP="001E0640">
      <w:pPr>
        <w:pStyle w:val="RTOWorksBodyText"/>
      </w:pPr>
      <w:r w:rsidRPr="006739CB">
        <w:t>Follow up of actions to be taken will occur through regular team meetings.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480AF984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344B4E63" w14:textId="77777777" w:rsidR="001E0640" w:rsidRDefault="001E0640" w:rsidP="00932D1C">
            <w:pPr>
              <w:pStyle w:val="RTOWorksTableHeader"/>
            </w:pPr>
            <w:r w:rsidRPr="003A1DD3">
              <w:t>Reporting</w:t>
            </w:r>
          </w:p>
        </w:tc>
      </w:tr>
    </w:tbl>
    <w:p w14:paraId="681316B7" w14:textId="77777777" w:rsidR="001E0640" w:rsidRPr="006739CB" w:rsidRDefault="001E0640" w:rsidP="001E0640">
      <w:pPr>
        <w:pStyle w:val="RTOWorksBodyText"/>
      </w:pPr>
      <w:r w:rsidRPr="006739CB">
        <w:t>All staff, and others are required to report any identified workplace hazards and associated risks as soon as they become aware of them.</w:t>
      </w:r>
    </w:p>
    <w:p w14:paraId="3F5B5B8C" w14:textId="58545C53" w:rsidR="001E0640" w:rsidRDefault="001E0640" w:rsidP="001E0640">
      <w:pPr>
        <w:pStyle w:val="RTOWorksBodyText"/>
      </w:pPr>
      <w:r w:rsidRPr="006739CB">
        <w:t xml:space="preserve">All staff, and others are required to report any incident that causes harm to a person during their participation in work and/or training activities </w:t>
      </w:r>
      <w:r w:rsidRPr="00F25F4E">
        <w:t xml:space="preserve">with </w:t>
      </w:r>
      <w:r w:rsidR="004F797A" w:rsidRPr="00F25F4E">
        <w:t>National Institute of Science</w:t>
      </w:r>
      <w:r w:rsidRPr="00F25F4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640" w14:paraId="125FF55E" w14:textId="77777777" w:rsidTr="00932D1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BD5F3"/>
          </w:tcPr>
          <w:p w14:paraId="2ED3E75F" w14:textId="77777777" w:rsidR="001E0640" w:rsidRDefault="001E0640" w:rsidP="00932D1C">
            <w:pPr>
              <w:pStyle w:val="RTOWorksTableHeader"/>
            </w:pPr>
            <w:r w:rsidRPr="003A1DD3">
              <w:t>Record keeping</w:t>
            </w:r>
          </w:p>
        </w:tc>
      </w:tr>
    </w:tbl>
    <w:p w14:paraId="0654C010" w14:textId="77777777" w:rsidR="001E0640" w:rsidRPr="006739CB" w:rsidRDefault="001E0640" w:rsidP="001E0640">
      <w:pPr>
        <w:pStyle w:val="RTOWorksBodyText"/>
      </w:pPr>
      <w:r w:rsidRPr="006739CB">
        <w:rPr>
          <w:lang w:eastAsia="en-AU"/>
        </w:rPr>
        <w:t xml:space="preserve">Appropriate records of the organisation’s risk management strategy, workplace hazards and workplace injuries will be accurately </w:t>
      </w:r>
      <w:proofErr w:type="gramStart"/>
      <w:r w:rsidRPr="006739CB">
        <w:rPr>
          <w:lang w:eastAsia="en-AU"/>
        </w:rPr>
        <w:t>maintained at all times</w:t>
      </w:r>
      <w:proofErr w:type="gramEnd"/>
      <w:r w:rsidRPr="006739CB">
        <w:t>.</w:t>
      </w:r>
    </w:p>
    <w:p w14:paraId="7C58E007" w14:textId="77777777" w:rsidR="001E0640" w:rsidRPr="006739CB" w:rsidRDefault="001E0640" w:rsidP="001E0640">
      <w:pPr>
        <w:pStyle w:val="RTOWorksHeading3"/>
      </w:pPr>
      <w:r w:rsidRPr="006739CB">
        <w:t xml:space="preserve">Procedures 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709"/>
        <w:gridCol w:w="8351"/>
      </w:tblGrid>
      <w:tr w:rsidR="001E0640" w:rsidRPr="006739CB" w14:paraId="64FA0422" w14:textId="77777777" w:rsidTr="00932D1C">
        <w:tc>
          <w:tcPr>
            <w:tcW w:w="9060" w:type="dxa"/>
            <w:gridSpan w:val="2"/>
            <w:shd w:val="clear" w:color="auto" w:fill="DBD5F3"/>
          </w:tcPr>
          <w:p w14:paraId="789771EA" w14:textId="77777777" w:rsidR="001E0640" w:rsidRPr="006739CB" w:rsidRDefault="001E0640" w:rsidP="00932D1C">
            <w:pPr>
              <w:pStyle w:val="RTOWorksTableHeader"/>
            </w:pPr>
            <w:r w:rsidRPr="006739CB">
              <w:t>1</w:t>
            </w:r>
            <w:r>
              <w:t xml:space="preserve">. </w:t>
            </w:r>
            <w:r w:rsidRPr="006739CB">
              <w:t>Manage work health and safety management system</w:t>
            </w:r>
          </w:p>
        </w:tc>
      </w:tr>
      <w:tr w:rsidR="001E0640" w:rsidRPr="006739CB" w14:paraId="17B565FC" w14:textId="77777777" w:rsidTr="00932D1C">
        <w:trPr>
          <w:trHeight w:val="20"/>
        </w:trPr>
        <w:tc>
          <w:tcPr>
            <w:tcW w:w="709" w:type="dxa"/>
          </w:tcPr>
          <w:p w14:paraId="667D7C5E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1.1</w:t>
            </w:r>
          </w:p>
        </w:tc>
        <w:tc>
          <w:tcPr>
            <w:tcW w:w="8351" w:type="dxa"/>
          </w:tcPr>
          <w:p w14:paraId="77191130" w14:textId="77777777" w:rsidR="001E0640" w:rsidRPr="006739CB" w:rsidRDefault="001E0640" w:rsidP="00932D1C">
            <w:pPr>
              <w:pStyle w:val="RTOWorksBodyText"/>
            </w:pPr>
            <w:r w:rsidRPr="006739CB">
              <w:rPr>
                <w:lang w:eastAsia="en-AU"/>
              </w:rPr>
              <w:t>Identify and action WHS issues on an ongoing basis.</w:t>
            </w:r>
          </w:p>
        </w:tc>
      </w:tr>
      <w:tr w:rsidR="001E0640" w:rsidRPr="006739CB" w14:paraId="61515290" w14:textId="77777777" w:rsidTr="00932D1C">
        <w:trPr>
          <w:trHeight w:val="20"/>
        </w:trPr>
        <w:tc>
          <w:tcPr>
            <w:tcW w:w="709" w:type="dxa"/>
          </w:tcPr>
          <w:p w14:paraId="25163EA7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1.2</w:t>
            </w:r>
          </w:p>
        </w:tc>
        <w:tc>
          <w:tcPr>
            <w:tcW w:w="8351" w:type="dxa"/>
          </w:tcPr>
          <w:p w14:paraId="616E58CB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>Consult with staff on WHS issues.</w:t>
            </w:r>
          </w:p>
        </w:tc>
      </w:tr>
      <w:tr w:rsidR="001E0640" w:rsidRPr="006739CB" w14:paraId="1AFA584F" w14:textId="77777777" w:rsidTr="00932D1C">
        <w:trPr>
          <w:trHeight w:val="20"/>
        </w:trPr>
        <w:tc>
          <w:tcPr>
            <w:tcW w:w="709" w:type="dxa"/>
          </w:tcPr>
          <w:p w14:paraId="07D950F5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1.3</w:t>
            </w:r>
          </w:p>
        </w:tc>
        <w:tc>
          <w:tcPr>
            <w:tcW w:w="8351" w:type="dxa"/>
          </w:tcPr>
          <w:p w14:paraId="37037709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 xml:space="preserve">Action WHS issues as required. </w:t>
            </w:r>
          </w:p>
        </w:tc>
      </w:tr>
      <w:tr w:rsidR="001E0640" w:rsidRPr="006739CB" w14:paraId="546C1724" w14:textId="77777777" w:rsidTr="00932D1C">
        <w:trPr>
          <w:trHeight w:val="20"/>
        </w:trPr>
        <w:tc>
          <w:tcPr>
            <w:tcW w:w="709" w:type="dxa"/>
          </w:tcPr>
          <w:p w14:paraId="111A7F7B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1.4</w:t>
            </w:r>
          </w:p>
        </w:tc>
        <w:tc>
          <w:tcPr>
            <w:tcW w:w="8351" w:type="dxa"/>
          </w:tcPr>
          <w:p w14:paraId="40994EAD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 xml:space="preserve">Provide training to staff on WHS issues as required. </w:t>
            </w:r>
          </w:p>
        </w:tc>
      </w:tr>
      <w:tr w:rsidR="001E0640" w:rsidRPr="006739CB" w14:paraId="63B41C08" w14:textId="77777777" w:rsidTr="00932D1C">
        <w:trPr>
          <w:trHeight w:val="20"/>
        </w:trPr>
        <w:tc>
          <w:tcPr>
            <w:tcW w:w="709" w:type="dxa"/>
          </w:tcPr>
          <w:p w14:paraId="51C0A72E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1.5</w:t>
            </w:r>
          </w:p>
        </w:tc>
        <w:tc>
          <w:tcPr>
            <w:tcW w:w="8351" w:type="dxa"/>
          </w:tcPr>
          <w:p w14:paraId="66DA6726" w14:textId="7AA87FB5" w:rsidR="001E0640" w:rsidRPr="00F25F4E" w:rsidRDefault="001E0640" w:rsidP="00932D1C">
            <w:pPr>
              <w:pStyle w:val="RTOWorksBodyText"/>
              <w:rPr>
                <w:lang w:eastAsia="en-AU"/>
              </w:rPr>
            </w:pPr>
            <w:r w:rsidRPr="00F25F4E">
              <w:rPr>
                <w:lang w:eastAsia="en-AU"/>
              </w:rPr>
              <w:t xml:space="preserve">Ensure all visitors to </w:t>
            </w:r>
            <w:r w:rsidR="004F797A" w:rsidRPr="00F25F4E">
              <w:t>National Institute of Science</w:t>
            </w:r>
            <w:r w:rsidRPr="00F25F4E">
              <w:t xml:space="preserve"> </w:t>
            </w:r>
            <w:r w:rsidRPr="00F25F4E">
              <w:rPr>
                <w:lang w:eastAsia="en-AU"/>
              </w:rPr>
              <w:t xml:space="preserve">sign in and out on the Visitor Register. </w:t>
            </w:r>
          </w:p>
        </w:tc>
      </w:tr>
      <w:tr w:rsidR="001E0640" w:rsidRPr="006739CB" w14:paraId="55214A01" w14:textId="77777777" w:rsidTr="00932D1C">
        <w:trPr>
          <w:trHeight w:val="20"/>
        </w:trPr>
        <w:tc>
          <w:tcPr>
            <w:tcW w:w="709" w:type="dxa"/>
          </w:tcPr>
          <w:p w14:paraId="0FA44915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1.6</w:t>
            </w:r>
          </w:p>
        </w:tc>
        <w:tc>
          <w:tcPr>
            <w:tcW w:w="8351" w:type="dxa"/>
          </w:tcPr>
          <w:p w14:paraId="2C946CDE" w14:textId="77777777" w:rsidR="001E0640" w:rsidRPr="00F25F4E" w:rsidRDefault="001E0640" w:rsidP="00932D1C">
            <w:pPr>
              <w:pStyle w:val="RTOWorksBodyText"/>
              <w:rPr>
                <w:lang w:eastAsia="en-AU"/>
              </w:rPr>
            </w:pPr>
            <w:r w:rsidRPr="00F25F4E">
              <w:rPr>
                <w:lang w:eastAsia="en-AU"/>
              </w:rPr>
              <w:t>Keep all health and safety records.</w:t>
            </w:r>
          </w:p>
        </w:tc>
      </w:tr>
      <w:tr w:rsidR="001E0640" w:rsidRPr="006739CB" w14:paraId="7C92E212" w14:textId="77777777" w:rsidTr="00932D1C">
        <w:tc>
          <w:tcPr>
            <w:tcW w:w="9060" w:type="dxa"/>
            <w:gridSpan w:val="2"/>
            <w:shd w:val="clear" w:color="auto" w:fill="DBD5F3"/>
          </w:tcPr>
          <w:p w14:paraId="7920DB88" w14:textId="77777777" w:rsidR="001E0640" w:rsidRPr="006739CB" w:rsidRDefault="001E0640" w:rsidP="00932D1C">
            <w:pPr>
              <w:pStyle w:val="RTOWorksTableHeader"/>
            </w:pPr>
            <w:r w:rsidRPr="006739CB">
              <w:t>2</w:t>
            </w:r>
            <w:r>
              <w:t xml:space="preserve">. </w:t>
            </w:r>
            <w:r w:rsidRPr="006739CB">
              <w:t>Conduct workplace inspections</w:t>
            </w:r>
          </w:p>
        </w:tc>
      </w:tr>
      <w:tr w:rsidR="001E0640" w:rsidRPr="006739CB" w14:paraId="200E5113" w14:textId="77777777" w:rsidTr="00932D1C">
        <w:trPr>
          <w:trHeight w:val="20"/>
        </w:trPr>
        <w:tc>
          <w:tcPr>
            <w:tcW w:w="709" w:type="dxa"/>
          </w:tcPr>
          <w:p w14:paraId="29F7BB82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2.1</w:t>
            </w:r>
          </w:p>
        </w:tc>
        <w:tc>
          <w:tcPr>
            <w:tcW w:w="8351" w:type="dxa"/>
          </w:tcPr>
          <w:p w14:paraId="1FE14484" w14:textId="77777777" w:rsidR="001E0640" w:rsidRPr="006739CB" w:rsidRDefault="001E0640" w:rsidP="00932D1C">
            <w:pPr>
              <w:pStyle w:val="RTOWorksBodyText"/>
            </w:pPr>
            <w:r w:rsidRPr="006739CB">
              <w:rPr>
                <w:lang w:eastAsia="en-AU"/>
              </w:rPr>
              <w:t>Inspect the workplace for hazards and risks</w:t>
            </w:r>
            <w:r>
              <w:rPr>
                <w:lang w:eastAsia="en-AU"/>
              </w:rPr>
              <w:t>.</w:t>
            </w:r>
          </w:p>
        </w:tc>
      </w:tr>
      <w:tr w:rsidR="001E0640" w:rsidRPr="006739CB" w14:paraId="1404C3CB" w14:textId="77777777" w:rsidTr="00932D1C">
        <w:trPr>
          <w:trHeight w:val="20"/>
        </w:trPr>
        <w:tc>
          <w:tcPr>
            <w:tcW w:w="709" w:type="dxa"/>
          </w:tcPr>
          <w:p w14:paraId="60490690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2.2</w:t>
            </w:r>
          </w:p>
        </w:tc>
        <w:tc>
          <w:tcPr>
            <w:tcW w:w="8351" w:type="dxa"/>
          </w:tcPr>
          <w:p w14:paraId="6C8DB925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 xml:space="preserve"> Control hazards and risks using selected control methods or report hazards and risks.</w:t>
            </w:r>
          </w:p>
        </w:tc>
      </w:tr>
      <w:tr w:rsidR="001E0640" w:rsidRPr="006739CB" w14:paraId="1B74DEB5" w14:textId="77777777" w:rsidTr="00932D1C">
        <w:tc>
          <w:tcPr>
            <w:tcW w:w="9060" w:type="dxa"/>
            <w:gridSpan w:val="2"/>
            <w:shd w:val="clear" w:color="auto" w:fill="DBD5F3"/>
          </w:tcPr>
          <w:p w14:paraId="15D80642" w14:textId="77777777" w:rsidR="001E0640" w:rsidRPr="006739CB" w:rsidRDefault="001E0640" w:rsidP="00932D1C">
            <w:pPr>
              <w:pStyle w:val="RTOWorksTableHeader"/>
            </w:pPr>
            <w:r w:rsidRPr="006739CB">
              <w:t>3</w:t>
            </w:r>
            <w:r>
              <w:t xml:space="preserve">. </w:t>
            </w:r>
            <w:r w:rsidRPr="006739CB">
              <w:t>Respond to incidents</w:t>
            </w:r>
          </w:p>
        </w:tc>
      </w:tr>
      <w:tr w:rsidR="001E0640" w:rsidRPr="006739CB" w14:paraId="1FC94B5A" w14:textId="77777777" w:rsidTr="00932D1C">
        <w:trPr>
          <w:trHeight w:val="20"/>
        </w:trPr>
        <w:tc>
          <w:tcPr>
            <w:tcW w:w="709" w:type="dxa"/>
          </w:tcPr>
          <w:p w14:paraId="6D90793A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3.1</w:t>
            </w:r>
          </w:p>
        </w:tc>
        <w:tc>
          <w:tcPr>
            <w:tcW w:w="8351" w:type="dxa"/>
          </w:tcPr>
          <w:p w14:paraId="5A879E1B" w14:textId="77777777" w:rsidR="001E0640" w:rsidRPr="006739CB" w:rsidRDefault="001E0640" w:rsidP="00932D1C">
            <w:pPr>
              <w:pStyle w:val="RTOWorksBodyText"/>
            </w:pPr>
            <w:r w:rsidRPr="006739CB">
              <w:rPr>
                <w:lang w:eastAsia="en-AU"/>
              </w:rPr>
              <w:t>Report any incidents using the Workplace Incident Form.</w:t>
            </w:r>
          </w:p>
        </w:tc>
      </w:tr>
      <w:tr w:rsidR="001E0640" w:rsidRPr="006739CB" w14:paraId="4CD62508" w14:textId="77777777" w:rsidTr="00932D1C">
        <w:trPr>
          <w:trHeight w:val="20"/>
        </w:trPr>
        <w:tc>
          <w:tcPr>
            <w:tcW w:w="709" w:type="dxa"/>
          </w:tcPr>
          <w:p w14:paraId="085C717F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3.2</w:t>
            </w:r>
          </w:p>
        </w:tc>
        <w:tc>
          <w:tcPr>
            <w:tcW w:w="8351" w:type="dxa"/>
          </w:tcPr>
          <w:p w14:paraId="5D7AD8A5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>Submit Workplace Incident Form to relevant Manager.</w:t>
            </w:r>
          </w:p>
        </w:tc>
      </w:tr>
      <w:tr w:rsidR="001E0640" w:rsidRPr="006739CB" w14:paraId="7CDD4AD6" w14:textId="77777777" w:rsidTr="00932D1C">
        <w:trPr>
          <w:trHeight w:val="20"/>
        </w:trPr>
        <w:tc>
          <w:tcPr>
            <w:tcW w:w="709" w:type="dxa"/>
          </w:tcPr>
          <w:p w14:paraId="4E577DBF" w14:textId="77777777" w:rsidR="001E0640" w:rsidRPr="006739CB" w:rsidRDefault="001E0640" w:rsidP="00932D1C">
            <w:pPr>
              <w:pStyle w:val="RTOWorksBodyText"/>
              <w:jc w:val="right"/>
            </w:pPr>
            <w:r w:rsidRPr="006739CB">
              <w:t>3.3</w:t>
            </w:r>
          </w:p>
        </w:tc>
        <w:tc>
          <w:tcPr>
            <w:tcW w:w="8351" w:type="dxa"/>
          </w:tcPr>
          <w:p w14:paraId="0D7FDA10" w14:textId="77777777" w:rsidR="001E0640" w:rsidRPr="006739CB" w:rsidRDefault="001E0640" w:rsidP="00932D1C">
            <w:pPr>
              <w:pStyle w:val="RTOWorksBodyText"/>
              <w:rPr>
                <w:lang w:eastAsia="en-AU"/>
              </w:rPr>
            </w:pPr>
            <w:r w:rsidRPr="006739CB">
              <w:rPr>
                <w:lang w:eastAsia="en-AU"/>
              </w:rPr>
              <w:t>In the case of an injury, the first person in attendance must contact the First Aid Officer or emergency services in the case of a serious injury.</w:t>
            </w:r>
          </w:p>
        </w:tc>
      </w:tr>
    </w:tbl>
    <w:p w14:paraId="508CE854" w14:textId="77777777" w:rsidR="001E0640" w:rsidRDefault="001E0640" w:rsidP="001E0640">
      <w:pPr>
        <w:pStyle w:val="RTOWorksBodyText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E0640" w:rsidRPr="006739CB" w14:paraId="1B85A2D5" w14:textId="77777777" w:rsidTr="00932D1C">
        <w:tc>
          <w:tcPr>
            <w:tcW w:w="9060" w:type="dxa"/>
            <w:shd w:val="clear" w:color="auto" w:fill="DBD5F3"/>
          </w:tcPr>
          <w:p w14:paraId="48B9D0A2" w14:textId="77777777" w:rsidR="001E0640" w:rsidRPr="006739CB" w:rsidRDefault="001E0640" w:rsidP="00932D1C">
            <w:pPr>
              <w:pStyle w:val="RTOWorksTableHeader"/>
            </w:pPr>
            <w:r w:rsidRPr="00F45A01">
              <w:t>Responsibilities</w:t>
            </w:r>
          </w:p>
        </w:tc>
      </w:tr>
    </w:tbl>
    <w:p w14:paraId="70C47FE5" w14:textId="77777777" w:rsidR="001E0640" w:rsidRPr="00F25F4E" w:rsidRDefault="001E0640" w:rsidP="001E0640">
      <w:pPr>
        <w:pStyle w:val="RTOWorksBodyText"/>
      </w:pPr>
      <w:r w:rsidRPr="00F25F4E">
        <w:t xml:space="preserve">The CEO is responsible for overall health and safety management. </w:t>
      </w:r>
    </w:p>
    <w:p w14:paraId="3D6B6F13" w14:textId="77777777" w:rsidR="001E0640" w:rsidRPr="00F25F4E" w:rsidRDefault="001E0640" w:rsidP="001E0640">
      <w:pPr>
        <w:pStyle w:val="RTOWorksBodyText"/>
      </w:pPr>
      <w:r w:rsidRPr="00F25F4E">
        <w:t xml:space="preserve">The RTO Manager is responsible for </w:t>
      </w:r>
      <w:proofErr w:type="gramStart"/>
      <w:r w:rsidRPr="00F25F4E">
        <w:t>ensuring health and safety at all times</w:t>
      </w:r>
      <w:proofErr w:type="gramEnd"/>
      <w:r w:rsidRPr="00F25F4E">
        <w:t xml:space="preserve"> and consulting staff on WHS.</w:t>
      </w:r>
    </w:p>
    <w:p w14:paraId="5D91018B" w14:textId="77777777" w:rsidR="001E0640" w:rsidRPr="002B5912" w:rsidRDefault="001E0640" w:rsidP="001E0640">
      <w:pPr>
        <w:pStyle w:val="RTOWorksBodyText"/>
      </w:pPr>
      <w:r w:rsidRPr="00F25F4E">
        <w:t xml:space="preserve">All staff are responsible for identifying and reporting health and safety issues and incidents and </w:t>
      </w:r>
      <w:proofErr w:type="gramStart"/>
      <w:r w:rsidRPr="00F25F4E">
        <w:t>applying safe work practices at all times</w:t>
      </w:r>
      <w:proofErr w:type="gramEnd"/>
      <w:r w:rsidRPr="00F25F4E">
        <w:t>.</w:t>
      </w:r>
      <w:r w:rsidRPr="002B5912">
        <w:t xml:space="preserve">  </w:t>
      </w:r>
    </w:p>
    <w:p w14:paraId="1EF522F1" w14:textId="77777777" w:rsidR="001E0640" w:rsidRPr="006739CB" w:rsidRDefault="001E0640" w:rsidP="001E0640">
      <w:pPr>
        <w:pStyle w:val="RTOWorksBodyText"/>
        <w:spacing w:before="0" w:after="0"/>
      </w:pPr>
    </w:p>
    <w:p w14:paraId="3D4A2B2D" w14:textId="77777777" w:rsidR="001E0640" w:rsidRPr="006739CB" w:rsidRDefault="001E0640" w:rsidP="001E0640">
      <w:pPr>
        <w:pStyle w:val="RTOWorksBodyText"/>
        <w:spacing w:before="0" w:after="0"/>
      </w:pPr>
    </w:p>
    <w:p w14:paraId="381E1334" w14:textId="5B9FDCC9" w:rsidR="0069044F" w:rsidRPr="00F25F4E" w:rsidRDefault="001E0640" w:rsidP="00F25F4E">
      <w:pPr>
        <w:spacing w:after="160" w:line="259" w:lineRule="auto"/>
        <w:rPr>
          <w:rFonts w:ascii="Cordia New" w:eastAsiaTheme="minorHAnsi" w:hAnsi="Cordia New" w:cs="Cordia New"/>
          <w:b/>
          <w:bCs/>
          <w:caps/>
          <w:color w:val="000000" w:themeColor="text1"/>
          <w:spacing w:val="14"/>
          <w:sz w:val="40"/>
          <w:szCs w:val="40"/>
          <w:lang w:eastAsia="en-US"/>
        </w:rPr>
      </w:pPr>
      <w:r>
        <w:br w:type="page"/>
      </w:r>
      <w:bookmarkEnd w:id="9"/>
      <w:bookmarkEnd w:id="10"/>
    </w:p>
    <w:p w14:paraId="74D37194" w14:textId="77777777" w:rsidR="0069044F" w:rsidRPr="006739CB" w:rsidRDefault="0069044F" w:rsidP="0069044F"/>
    <w:p w14:paraId="6EB923BD" w14:textId="0B9B307D" w:rsidR="0069044F" w:rsidRPr="006739CB" w:rsidRDefault="0069044F" w:rsidP="0069044F"/>
    <w:p w14:paraId="4F9CF5EE" w14:textId="71DAC94E" w:rsidR="0069044F" w:rsidRPr="006739CB" w:rsidRDefault="0069044F" w:rsidP="0069044F">
      <w:pPr>
        <w:pStyle w:val="RTOWorksHeading1"/>
      </w:pPr>
      <w:bookmarkStart w:id="11" w:name="_Toc101414833"/>
      <w:bookmarkStart w:id="12" w:name="_Toc129587566"/>
      <w:bookmarkStart w:id="13" w:name="_Toc192508731"/>
      <w:bookmarkStart w:id="14" w:name="_Toc203050286"/>
      <w:r w:rsidRPr="006739CB">
        <w:t xml:space="preserve">Approvals and </w:t>
      </w:r>
      <w:r w:rsidR="00BE1835">
        <w:t>D</w:t>
      </w:r>
      <w:r w:rsidRPr="006739CB">
        <w:t xml:space="preserve">ocument </w:t>
      </w:r>
      <w:r w:rsidR="00BE1835">
        <w:t>C</w:t>
      </w:r>
      <w:r w:rsidRPr="006739CB">
        <w:t>ontrol</w:t>
      </w:r>
      <w:bookmarkEnd w:id="11"/>
      <w:bookmarkEnd w:id="12"/>
      <w:bookmarkEnd w:id="13"/>
      <w:bookmarkEnd w:id="14"/>
    </w:p>
    <w:p w14:paraId="5393976F" w14:textId="2C171B09" w:rsidR="0069044F" w:rsidRDefault="0069044F" w:rsidP="003B41F7">
      <w:pPr>
        <w:pStyle w:val="RTOWorksBodyText"/>
        <w:spacing w:after="360"/>
      </w:pPr>
      <w:r w:rsidRPr="006739CB">
        <w:t>This set of policies and procedures h</w:t>
      </w:r>
      <w:r w:rsidRPr="00F25F4E">
        <w:t xml:space="preserve">as been purchased under a licence agreement with RTO Works and has been reviewed and customised to suit </w:t>
      </w:r>
      <w:r w:rsidR="004F797A" w:rsidRPr="00F25F4E">
        <w:t>National Institute of Science</w:t>
      </w:r>
      <w:r w:rsidRPr="00F25F4E">
        <w:t>’s</w:t>
      </w:r>
      <w:r w:rsidRPr="006739CB">
        <w:t xml:space="preserve"> specific requirements.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5"/>
        <w:gridCol w:w="6225"/>
      </w:tblGrid>
      <w:tr w:rsidR="00AB506D" w14:paraId="207A2324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17A55470" w14:textId="25B6D76A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Version number:</w:t>
            </w:r>
          </w:p>
        </w:tc>
        <w:tc>
          <w:tcPr>
            <w:tcW w:w="6225" w:type="dxa"/>
            <w:vAlign w:val="center"/>
          </w:tcPr>
          <w:p w14:paraId="3CA4FC91" w14:textId="17DDBA0B" w:rsidR="00AB506D" w:rsidRDefault="00F25F4E" w:rsidP="00AB506D">
            <w:pPr>
              <w:pStyle w:val="RTOWorksBodyText"/>
            </w:pPr>
            <w:r>
              <w:t>V2.1</w:t>
            </w:r>
          </w:p>
        </w:tc>
      </w:tr>
      <w:tr w:rsidR="00AB506D" w14:paraId="5231F546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08A2D51A" w14:textId="3A74663D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Status:</w:t>
            </w:r>
          </w:p>
        </w:tc>
        <w:tc>
          <w:tcPr>
            <w:tcW w:w="6225" w:type="dxa"/>
            <w:vAlign w:val="center"/>
          </w:tcPr>
          <w:p w14:paraId="69D602AF" w14:textId="5F90A245" w:rsidR="00AB506D" w:rsidRDefault="000B36D3" w:rsidP="00AB506D">
            <w:pPr>
              <w:pStyle w:val="RTOWorksBodyText"/>
            </w:pPr>
            <w:r>
              <w:t>Approved</w:t>
            </w:r>
          </w:p>
        </w:tc>
      </w:tr>
      <w:tr w:rsidR="00AB506D" w14:paraId="7A95BA8A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619B6860" w14:textId="22930324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Approved by:</w:t>
            </w:r>
          </w:p>
        </w:tc>
        <w:tc>
          <w:tcPr>
            <w:tcW w:w="6225" w:type="dxa"/>
            <w:vAlign w:val="center"/>
          </w:tcPr>
          <w:p w14:paraId="220024EF" w14:textId="7CEC4F05" w:rsidR="00AB506D" w:rsidRDefault="00AB506D" w:rsidP="00AB506D">
            <w:pPr>
              <w:pStyle w:val="RTOWorksBodyText"/>
            </w:pPr>
            <w:r w:rsidRPr="006739CB">
              <w:t>CEO</w:t>
            </w:r>
          </w:p>
        </w:tc>
      </w:tr>
      <w:tr w:rsidR="00AB506D" w14:paraId="20CA69A4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5D22388B" w14:textId="340647C6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Approval signature</w:t>
            </w:r>
            <w:r w:rsidR="008259CC" w:rsidRPr="000B36D3">
              <w:rPr>
                <w:color w:val="FFFFFF" w:themeColor="background1"/>
              </w:rPr>
              <w:t>:</w:t>
            </w:r>
          </w:p>
        </w:tc>
        <w:tc>
          <w:tcPr>
            <w:tcW w:w="6225" w:type="dxa"/>
            <w:vAlign w:val="center"/>
          </w:tcPr>
          <w:p w14:paraId="04E00271" w14:textId="64977EEC" w:rsidR="00AB506D" w:rsidRDefault="000B36D3" w:rsidP="00AB506D">
            <w:pPr>
              <w:pStyle w:val="RTOWorksBodyText"/>
            </w:pPr>
            <w:proofErr w:type="spellStart"/>
            <w:r w:rsidRPr="000B36D3">
              <w:t>Khero</w:t>
            </w:r>
            <w:proofErr w:type="spellEnd"/>
            <w:r w:rsidRPr="000B36D3">
              <w:t xml:space="preserve"> Afzal</w:t>
            </w:r>
          </w:p>
        </w:tc>
      </w:tr>
      <w:tr w:rsidR="00AB506D" w14:paraId="6ADA55B8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10438216" w14:textId="0F346E48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Approval date:</w:t>
            </w:r>
          </w:p>
        </w:tc>
        <w:tc>
          <w:tcPr>
            <w:tcW w:w="6225" w:type="dxa"/>
            <w:vAlign w:val="center"/>
          </w:tcPr>
          <w:p w14:paraId="08E240BD" w14:textId="26785C73" w:rsidR="00AB506D" w:rsidRDefault="000B36D3" w:rsidP="00AB506D">
            <w:pPr>
              <w:pStyle w:val="RTOWorksBodyText"/>
            </w:pPr>
            <w:r>
              <w:t>12/09/2025</w:t>
            </w:r>
          </w:p>
        </w:tc>
      </w:tr>
      <w:tr w:rsidR="00AB506D" w14:paraId="141BDC34" w14:textId="77777777" w:rsidTr="000B36D3">
        <w:tc>
          <w:tcPr>
            <w:tcW w:w="2835" w:type="dxa"/>
            <w:shd w:val="clear" w:color="auto" w:fill="1F4E79" w:themeFill="accent5" w:themeFillShade="80"/>
            <w:vAlign w:val="center"/>
          </w:tcPr>
          <w:p w14:paraId="5517637C" w14:textId="25D86852" w:rsidR="00AB506D" w:rsidRPr="000B36D3" w:rsidRDefault="00AB506D" w:rsidP="008C18FA">
            <w:pPr>
              <w:pStyle w:val="RTOWorksTableHeader"/>
              <w:rPr>
                <w:color w:val="FFFFFF" w:themeColor="background1"/>
              </w:rPr>
            </w:pPr>
            <w:r w:rsidRPr="000B36D3">
              <w:rPr>
                <w:color w:val="FFFFFF" w:themeColor="background1"/>
              </w:rPr>
              <w:t>Review date:</w:t>
            </w:r>
          </w:p>
        </w:tc>
        <w:tc>
          <w:tcPr>
            <w:tcW w:w="6225" w:type="dxa"/>
            <w:vAlign w:val="center"/>
          </w:tcPr>
          <w:p w14:paraId="7D507EC2" w14:textId="2DF06EEB" w:rsidR="00AB506D" w:rsidRDefault="000B36D3" w:rsidP="00AB506D">
            <w:pPr>
              <w:pStyle w:val="RTOWorksBodyText"/>
            </w:pPr>
            <w:r>
              <w:t>Sep 2026</w:t>
            </w:r>
          </w:p>
        </w:tc>
      </w:tr>
      <w:bookmarkEnd w:id="2"/>
      <w:bookmarkEnd w:id="3"/>
      <w:bookmarkEnd w:id="4"/>
    </w:tbl>
    <w:p w14:paraId="7A1DB6D9" w14:textId="41946893" w:rsidR="0069044F" w:rsidRDefault="0069044F" w:rsidP="008F18CB">
      <w:pPr>
        <w:pStyle w:val="RTOWorksBodyText"/>
      </w:pPr>
    </w:p>
    <w:p w14:paraId="424CDCF4" w14:textId="77777777" w:rsidR="000B36D3" w:rsidRPr="000B36D3" w:rsidRDefault="000B36D3" w:rsidP="000B36D3">
      <w:pPr>
        <w:rPr>
          <w:lang w:eastAsia="en-US"/>
        </w:rPr>
      </w:pPr>
    </w:p>
    <w:p w14:paraId="43A771F1" w14:textId="77777777" w:rsidR="000B36D3" w:rsidRPr="000B36D3" w:rsidRDefault="000B36D3" w:rsidP="000B36D3">
      <w:pPr>
        <w:rPr>
          <w:lang w:eastAsia="en-US"/>
        </w:rPr>
      </w:pPr>
    </w:p>
    <w:p w14:paraId="4A971778" w14:textId="77777777" w:rsidR="000B36D3" w:rsidRPr="000B36D3" w:rsidRDefault="000B36D3" w:rsidP="000B36D3">
      <w:pPr>
        <w:rPr>
          <w:lang w:eastAsia="en-US"/>
        </w:rPr>
      </w:pPr>
    </w:p>
    <w:p w14:paraId="4D826FE5" w14:textId="77777777" w:rsidR="000B36D3" w:rsidRPr="000B36D3" w:rsidRDefault="000B36D3" w:rsidP="000B36D3">
      <w:pPr>
        <w:rPr>
          <w:lang w:eastAsia="en-US"/>
        </w:rPr>
      </w:pPr>
    </w:p>
    <w:p w14:paraId="7331131C" w14:textId="77777777" w:rsidR="000B36D3" w:rsidRPr="000B36D3" w:rsidRDefault="000B36D3" w:rsidP="000B36D3">
      <w:pPr>
        <w:rPr>
          <w:lang w:eastAsia="en-US"/>
        </w:rPr>
      </w:pPr>
    </w:p>
    <w:p w14:paraId="57C84473" w14:textId="77777777" w:rsidR="000B36D3" w:rsidRPr="000B36D3" w:rsidRDefault="000B36D3" w:rsidP="000B36D3">
      <w:pPr>
        <w:rPr>
          <w:lang w:eastAsia="en-US"/>
        </w:rPr>
      </w:pPr>
    </w:p>
    <w:p w14:paraId="6DE6AC79" w14:textId="77777777" w:rsidR="000B36D3" w:rsidRPr="000B36D3" w:rsidRDefault="000B36D3" w:rsidP="000B36D3">
      <w:pPr>
        <w:rPr>
          <w:lang w:eastAsia="en-US"/>
        </w:rPr>
      </w:pPr>
    </w:p>
    <w:p w14:paraId="7F5C3E81" w14:textId="77777777" w:rsidR="000B36D3" w:rsidRPr="000B36D3" w:rsidRDefault="000B36D3" w:rsidP="000B36D3">
      <w:pPr>
        <w:rPr>
          <w:lang w:eastAsia="en-US"/>
        </w:rPr>
      </w:pPr>
    </w:p>
    <w:p w14:paraId="1B51A783" w14:textId="77777777" w:rsidR="000B36D3" w:rsidRPr="000B36D3" w:rsidRDefault="000B36D3" w:rsidP="000B36D3">
      <w:pPr>
        <w:rPr>
          <w:lang w:eastAsia="en-US"/>
        </w:rPr>
      </w:pPr>
    </w:p>
    <w:p w14:paraId="18F86526" w14:textId="77777777" w:rsidR="000B36D3" w:rsidRPr="000B36D3" w:rsidRDefault="000B36D3" w:rsidP="000B36D3">
      <w:pPr>
        <w:rPr>
          <w:lang w:eastAsia="en-US"/>
        </w:rPr>
      </w:pPr>
    </w:p>
    <w:p w14:paraId="07115AAA" w14:textId="77777777" w:rsidR="000B36D3" w:rsidRPr="000B36D3" w:rsidRDefault="000B36D3" w:rsidP="000B36D3">
      <w:pPr>
        <w:rPr>
          <w:lang w:eastAsia="en-US"/>
        </w:rPr>
      </w:pPr>
    </w:p>
    <w:p w14:paraId="25466BE0" w14:textId="77777777" w:rsidR="000B36D3" w:rsidRPr="000B36D3" w:rsidRDefault="000B36D3" w:rsidP="000B36D3">
      <w:pPr>
        <w:rPr>
          <w:lang w:eastAsia="en-US"/>
        </w:rPr>
      </w:pPr>
    </w:p>
    <w:p w14:paraId="724B721C" w14:textId="77777777" w:rsidR="000B36D3" w:rsidRPr="000B36D3" w:rsidRDefault="000B36D3" w:rsidP="000B36D3">
      <w:pPr>
        <w:rPr>
          <w:lang w:eastAsia="en-US"/>
        </w:rPr>
      </w:pPr>
    </w:p>
    <w:p w14:paraId="7BE503ED" w14:textId="77777777" w:rsidR="000B36D3" w:rsidRPr="000B36D3" w:rsidRDefault="000B36D3" w:rsidP="000B36D3">
      <w:pPr>
        <w:rPr>
          <w:lang w:eastAsia="en-US"/>
        </w:rPr>
      </w:pPr>
    </w:p>
    <w:p w14:paraId="468D4856" w14:textId="77777777" w:rsidR="000B36D3" w:rsidRPr="000B36D3" w:rsidRDefault="000B36D3" w:rsidP="000B36D3">
      <w:pPr>
        <w:rPr>
          <w:lang w:eastAsia="en-US"/>
        </w:rPr>
      </w:pPr>
    </w:p>
    <w:p w14:paraId="325633BD" w14:textId="77777777" w:rsidR="000B36D3" w:rsidRPr="000B36D3" w:rsidRDefault="000B36D3" w:rsidP="000B36D3">
      <w:pPr>
        <w:rPr>
          <w:lang w:eastAsia="en-US"/>
        </w:rPr>
      </w:pPr>
    </w:p>
    <w:p w14:paraId="4B6AED40" w14:textId="77777777" w:rsidR="000B36D3" w:rsidRPr="000B36D3" w:rsidRDefault="000B36D3" w:rsidP="000B36D3">
      <w:pPr>
        <w:rPr>
          <w:lang w:eastAsia="en-US"/>
        </w:rPr>
      </w:pPr>
    </w:p>
    <w:p w14:paraId="42210392" w14:textId="77777777" w:rsidR="000B36D3" w:rsidRDefault="000B36D3" w:rsidP="000B36D3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263CD9E7" w14:textId="0780487D" w:rsidR="000B36D3" w:rsidRPr="000B36D3" w:rsidRDefault="000B36D3" w:rsidP="000B36D3">
      <w:pPr>
        <w:tabs>
          <w:tab w:val="left" w:pos="2830"/>
        </w:tabs>
        <w:rPr>
          <w:lang w:eastAsia="en-US"/>
        </w:rPr>
      </w:pPr>
      <w:r>
        <w:rPr>
          <w:lang w:eastAsia="en-US"/>
        </w:rPr>
        <w:tab/>
      </w:r>
    </w:p>
    <w:sectPr w:rsidR="000B36D3" w:rsidRPr="000B36D3" w:rsidSect="00F25F4E">
      <w:footerReference w:type="default" r:id="rId13"/>
      <w:pgSz w:w="11906" w:h="16838"/>
      <w:pgMar w:top="1559" w:right="1418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6277" w14:textId="77777777" w:rsidR="001A5A08" w:rsidRDefault="001A5A08" w:rsidP="00394897">
      <w:r>
        <w:separator/>
      </w:r>
    </w:p>
  </w:endnote>
  <w:endnote w:type="continuationSeparator" w:id="0">
    <w:p w14:paraId="33F3E2C3" w14:textId="77777777" w:rsidR="001A5A08" w:rsidRDefault="001A5A08" w:rsidP="00394897">
      <w:r>
        <w:continuationSeparator/>
      </w:r>
    </w:p>
  </w:endnote>
  <w:endnote w:type="continuationNotice" w:id="1">
    <w:p w14:paraId="2D3E4EB9" w14:textId="77777777" w:rsidR="001A5A08" w:rsidRDefault="001A5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dobe Garamond Pro">
    <w:altName w:val="Arial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C145" w14:textId="015CCE64" w:rsidR="003B52DB" w:rsidRDefault="004F797A" w:rsidP="00532344">
    <w:pPr>
      <w:pStyle w:val="Footer"/>
      <w:rPr>
        <w:rStyle w:val="FooterChar"/>
        <w:color w:val="000000" w:themeColor="text1"/>
      </w:rPr>
    </w:pPr>
    <w:r w:rsidRPr="004F797A">
      <w:rPr>
        <w:color w:val="000000" w:themeColor="text1"/>
      </w:rPr>
      <w:t>National Institute of Science</w:t>
    </w:r>
    <w:r w:rsidR="003B52DB" w:rsidRPr="004F797A">
      <w:rPr>
        <w:rFonts w:hint="cs"/>
        <w:color w:val="000000" w:themeColor="text1"/>
      </w:rPr>
      <w:t xml:space="preserve"> RTO No. </w:t>
    </w:r>
    <w:r w:rsidR="00A22F6C">
      <w:rPr>
        <w:color w:val="000000" w:themeColor="text1"/>
      </w:rPr>
      <w:t>45258</w:t>
    </w:r>
    <w:r w:rsidR="00236689" w:rsidRPr="004F797A">
      <w:rPr>
        <w:color w:val="000000" w:themeColor="text1"/>
      </w:rPr>
      <w:t xml:space="preserve"> CRICOS No.</w:t>
    </w:r>
    <w:r w:rsidR="00BB0CB4" w:rsidRPr="004F797A">
      <w:rPr>
        <w:color w:val="000000" w:themeColor="text1"/>
      </w:rPr>
      <w:t xml:space="preserve"> </w:t>
    </w:r>
    <w:r w:rsidR="00A22F6C" w:rsidRPr="00A22F6C">
      <w:rPr>
        <w:color w:val="000000" w:themeColor="text1"/>
      </w:rPr>
      <w:t>04328K</w:t>
    </w:r>
  </w:p>
  <w:p w14:paraId="352516F0" w14:textId="4E080BB9" w:rsidR="00427752" w:rsidRPr="00BD58EB" w:rsidRDefault="00F25F4E" w:rsidP="00532344">
    <w:pPr>
      <w:pStyle w:val="Footer"/>
      <w:rPr>
        <w:color w:val="000000" w:themeColor="text1"/>
      </w:rPr>
    </w:pPr>
    <w:r w:rsidRPr="00F25F4E">
      <w:rPr>
        <w:rStyle w:val="FooterChar"/>
        <w:color w:val="000000" w:themeColor="text1"/>
      </w:rPr>
      <w:t>HEALTH AND SAFETY POLICY AND ASSOCIATED PROCEDURES</w:t>
    </w:r>
    <w:r>
      <w:rPr>
        <w:rStyle w:val="FooterChar"/>
        <w:color w:val="000000" w:themeColor="text1"/>
      </w:rPr>
      <w:t xml:space="preserve"> V2.1</w:t>
    </w:r>
    <w:r w:rsidR="00427752" w:rsidRPr="00BD58EB">
      <w:rPr>
        <w:color w:val="000000" w:themeColor="text1"/>
      </w:rPr>
      <w:ptab w:relativeTo="margin" w:alignment="right" w:leader="none"/>
    </w:r>
    <w:r w:rsidR="00427752" w:rsidRPr="00BD58EB">
      <w:rPr>
        <w:rFonts w:hint="cs"/>
        <w:color w:val="000000" w:themeColor="text1"/>
      </w:rPr>
      <w:t xml:space="preserve">page </w:t>
    </w:r>
    <w:r w:rsidR="00427752" w:rsidRPr="00BD58EB">
      <w:rPr>
        <w:rFonts w:hint="cs"/>
        <w:color w:val="000000" w:themeColor="text1"/>
      </w:rPr>
      <w:fldChar w:fldCharType="begin"/>
    </w:r>
    <w:r w:rsidR="00427752" w:rsidRPr="00BD58EB">
      <w:rPr>
        <w:rFonts w:hint="cs"/>
        <w:color w:val="000000" w:themeColor="text1"/>
      </w:rPr>
      <w:instrText xml:space="preserve"> PAGE   \* MERGEFORMAT </w:instrText>
    </w:r>
    <w:r w:rsidR="00427752" w:rsidRPr="00BD58EB">
      <w:rPr>
        <w:rFonts w:hint="cs"/>
        <w:color w:val="000000" w:themeColor="text1"/>
      </w:rPr>
      <w:fldChar w:fldCharType="separate"/>
    </w:r>
    <w:r w:rsidR="00427752" w:rsidRPr="00BD58EB">
      <w:rPr>
        <w:rFonts w:hint="cs"/>
        <w:color w:val="000000" w:themeColor="text1"/>
      </w:rPr>
      <w:t>3</w:t>
    </w:r>
    <w:r w:rsidR="00427752" w:rsidRPr="00BD58EB">
      <w:rPr>
        <w:rFonts w:hint="cs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57D8" w14:textId="77777777" w:rsidR="001A5A08" w:rsidRDefault="001A5A08" w:rsidP="00394897">
      <w:r>
        <w:separator/>
      </w:r>
    </w:p>
  </w:footnote>
  <w:footnote w:type="continuationSeparator" w:id="0">
    <w:p w14:paraId="67E8E179" w14:textId="77777777" w:rsidR="001A5A08" w:rsidRDefault="001A5A08" w:rsidP="00394897">
      <w:r>
        <w:continuationSeparator/>
      </w:r>
    </w:p>
  </w:footnote>
  <w:footnote w:type="continuationNotice" w:id="1">
    <w:p w14:paraId="7791F77E" w14:textId="77777777" w:rsidR="001A5A08" w:rsidRDefault="001A5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5A5"/>
    <w:multiLevelType w:val="multilevel"/>
    <w:tmpl w:val="4080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129632CD"/>
    <w:multiLevelType w:val="multilevel"/>
    <w:tmpl w:val="4772653C"/>
    <w:lvl w:ilvl="0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916" w:hanging="360"/>
      </w:pPr>
    </w:lvl>
    <w:lvl w:ilvl="3">
      <w:start w:val="1"/>
      <w:numFmt w:val="decimal"/>
      <w:lvlText w:val="%1.%2.%3.%4."/>
      <w:lvlJc w:val="left"/>
      <w:pPr>
        <w:ind w:left="5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" w:hanging="1800"/>
      </w:pPr>
      <w:rPr>
        <w:rFonts w:hint="default"/>
      </w:rPr>
    </w:lvl>
  </w:abstractNum>
  <w:abstractNum w:abstractNumId="3" w15:restartNumberingAfterBreak="0">
    <w:nsid w:val="17693E58"/>
    <w:multiLevelType w:val="hybridMultilevel"/>
    <w:tmpl w:val="0F6AAC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024C51"/>
    <w:multiLevelType w:val="hybridMultilevel"/>
    <w:tmpl w:val="18FC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A7317"/>
    <w:multiLevelType w:val="multilevel"/>
    <w:tmpl w:val="3A4C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155E2"/>
    <w:multiLevelType w:val="hybridMultilevel"/>
    <w:tmpl w:val="CB24B9F8"/>
    <w:lvl w:ilvl="0" w:tplc="D79633CC">
      <w:start w:val="1"/>
      <w:numFmt w:val="bullet"/>
      <w:pStyle w:val="RTOWorksBullet2"/>
      <w:lvlText w:val="o"/>
      <w:lvlJc w:val="left"/>
      <w:pPr>
        <w:ind w:left="425" w:firstLine="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A50250"/>
    <w:multiLevelType w:val="hybridMultilevel"/>
    <w:tmpl w:val="A3AA5E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C6FFC"/>
    <w:multiLevelType w:val="multilevel"/>
    <w:tmpl w:val="F92CC1D4"/>
    <w:styleLink w:val="AssessorGuidanceBulletIndent"/>
    <w:lvl w:ilvl="0">
      <w:start w:val="1"/>
      <w:numFmt w:val="bullet"/>
      <w:pStyle w:val="RTOWorksAssessorGuidanceBulletInd1"/>
      <w:lvlText w:val=""/>
      <w:lvlJc w:val="left"/>
      <w:pPr>
        <w:tabs>
          <w:tab w:val="num" w:pos="425"/>
        </w:tabs>
        <w:ind w:left="851" w:hanging="426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276" w:hanging="425"/>
      </w:pPr>
      <w:rPr>
        <w:rFonts w:ascii="Courier New" w:hAnsi="Courier New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506EF2"/>
    <w:multiLevelType w:val="hybridMultilevel"/>
    <w:tmpl w:val="39DC27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229"/>
    <w:multiLevelType w:val="multilevel"/>
    <w:tmpl w:val="77BA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2D276113"/>
    <w:multiLevelType w:val="hybridMultilevel"/>
    <w:tmpl w:val="E87EEAC2"/>
    <w:lvl w:ilvl="0" w:tplc="E8BC0BA2">
      <w:start w:val="1"/>
      <w:numFmt w:val="bullet"/>
      <w:pStyle w:val="RTOWorksBullet3"/>
      <w:lvlText w:val=""/>
      <w:lvlJc w:val="left"/>
      <w:pPr>
        <w:ind w:left="425" w:firstLine="426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3E6104"/>
    <w:multiLevelType w:val="hybridMultilevel"/>
    <w:tmpl w:val="19A2DB54"/>
    <w:lvl w:ilvl="0" w:tplc="706C68B2">
      <w:start w:val="1"/>
      <w:numFmt w:val="bullet"/>
      <w:pStyle w:val="RTOWorksAssessorGuidanceBullet2"/>
      <w:lvlText w:val="o"/>
      <w:lvlJc w:val="left"/>
      <w:pPr>
        <w:ind w:left="425" w:firstLine="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06F5B22"/>
    <w:multiLevelType w:val="hybridMultilevel"/>
    <w:tmpl w:val="905CA57A"/>
    <w:lvl w:ilvl="0" w:tplc="08090001">
      <w:start w:val="1"/>
      <w:numFmt w:val="bullet"/>
      <w:pStyle w:val="AACheckbox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B5073"/>
    <w:multiLevelType w:val="hybridMultilevel"/>
    <w:tmpl w:val="AC6A06B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457F3"/>
    <w:multiLevelType w:val="multilevel"/>
    <w:tmpl w:val="949CA77E"/>
    <w:styleLink w:val="Style1"/>
    <w:lvl w:ilvl="0">
      <w:start w:val="1"/>
      <w:numFmt w:val="decimal"/>
      <w:pStyle w:val="RTOWorksElement"/>
      <w:lvlText w:val="%1"/>
      <w:lvlJc w:val="left"/>
      <w:pPr>
        <w:ind w:left="425" w:hanging="425"/>
      </w:pPr>
      <w:rPr>
        <w:rFonts w:hint="default"/>
        <w:sz w:val="20"/>
      </w:rPr>
    </w:lvl>
    <w:lvl w:ilvl="1">
      <w:start w:val="1"/>
      <w:numFmt w:val="decimal"/>
      <w:pStyle w:val="RTOWorksPerformanceCritieria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7" w15:restartNumberingAfterBreak="0">
    <w:nsid w:val="37267C55"/>
    <w:multiLevelType w:val="hybridMultilevel"/>
    <w:tmpl w:val="39DC27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426BF"/>
    <w:multiLevelType w:val="hybridMultilevel"/>
    <w:tmpl w:val="2E74643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B1A47"/>
    <w:multiLevelType w:val="multilevel"/>
    <w:tmpl w:val="84A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B5FDA"/>
    <w:multiLevelType w:val="hybridMultilevel"/>
    <w:tmpl w:val="487E83B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2" w15:restartNumberingAfterBreak="0">
    <w:nsid w:val="46E44E31"/>
    <w:multiLevelType w:val="hybridMultilevel"/>
    <w:tmpl w:val="AC6A06B6"/>
    <w:lvl w:ilvl="0" w:tplc="BD001AD8">
      <w:start w:val="1"/>
      <w:numFmt w:val="lowerLetter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E43869"/>
    <w:multiLevelType w:val="hybridMultilevel"/>
    <w:tmpl w:val="39DC27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205BC"/>
    <w:multiLevelType w:val="hybridMultilevel"/>
    <w:tmpl w:val="AA6446C4"/>
    <w:lvl w:ilvl="0" w:tplc="7FBCB298">
      <w:start w:val="1"/>
      <w:numFmt w:val="bullet"/>
      <w:pStyle w:val="RTOWorksBulletInd3"/>
      <w:lvlText w:val=""/>
      <w:lvlJc w:val="left"/>
      <w:pPr>
        <w:ind w:left="425" w:firstLine="85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E8A3AF3"/>
    <w:multiLevelType w:val="hybridMultilevel"/>
    <w:tmpl w:val="ABFC82A8"/>
    <w:lvl w:ilvl="0" w:tplc="FF5ACEDA">
      <w:start w:val="1"/>
      <w:numFmt w:val="bullet"/>
      <w:pStyle w:val="RTOWorksAssessorGuidanceBulletInd2"/>
      <w:lvlText w:val="o"/>
      <w:lvlJc w:val="left"/>
      <w:pPr>
        <w:ind w:left="425" w:firstLine="426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5119E9"/>
    <w:multiLevelType w:val="hybridMultilevel"/>
    <w:tmpl w:val="8B9E9398"/>
    <w:lvl w:ilvl="0" w:tplc="8D96416E">
      <w:start w:val="1"/>
      <w:numFmt w:val="decimal"/>
      <w:pStyle w:val="RTOWorksAssessmentNumbers"/>
      <w:lvlText w:val="%1."/>
      <w:lvlJc w:val="left"/>
      <w:pPr>
        <w:ind w:left="425" w:hanging="425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1A0C23E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B09E1"/>
    <w:multiLevelType w:val="hybridMultilevel"/>
    <w:tmpl w:val="39DC27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047D2"/>
    <w:multiLevelType w:val="hybridMultilevel"/>
    <w:tmpl w:val="2E5C0C30"/>
    <w:lvl w:ilvl="0" w:tplc="CB784ACA">
      <w:start w:val="1"/>
      <w:numFmt w:val="bullet"/>
      <w:pStyle w:val="RTOWorksCheckBox"/>
      <w:lvlText w:val=""/>
      <w:lvlJc w:val="left"/>
      <w:pPr>
        <w:ind w:left="425" w:hanging="425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95FCC"/>
    <w:multiLevelType w:val="hybridMultilevel"/>
    <w:tmpl w:val="B8C29738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6A718A7"/>
    <w:multiLevelType w:val="hybridMultilevel"/>
    <w:tmpl w:val="4D3A37BA"/>
    <w:lvl w:ilvl="0" w:tplc="629A20A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1767C8"/>
    <w:multiLevelType w:val="hybridMultilevel"/>
    <w:tmpl w:val="4ABA17AC"/>
    <w:lvl w:ilvl="0" w:tplc="56E2A47C">
      <w:start w:val="1"/>
      <w:numFmt w:val="bullet"/>
      <w:pStyle w:val="RTOWorksBulletInd2"/>
      <w:lvlText w:val="o"/>
      <w:lvlJc w:val="left"/>
      <w:pPr>
        <w:ind w:left="425" w:firstLine="426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650F3"/>
    <w:multiLevelType w:val="multilevel"/>
    <w:tmpl w:val="707C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F07FBB"/>
    <w:multiLevelType w:val="hybridMultilevel"/>
    <w:tmpl w:val="E3860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826EA7"/>
    <w:multiLevelType w:val="hybridMultilevel"/>
    <w:tmpl w:val="B532C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75D8D"/>
    <w:multiLevelType w:val="hybridMultilevel"/>
    <w:tmpl w:val="E4D0AEBE"/>
    <w:lvl w:ilvl="0" w:tplc="D30C2D42">
      <w:start w:val="1"/>
      <w:numFmt w:val="bullet"/>
      <w:pStyle w:val="RTOWorksAssessorGuidance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E52EF"/>
    <w:multiLevelType w:val="hybridMultilevel"/>
    <w:tmpl w:val="3ABC88EE"/>
    <w:lvl w:ilvl="0" w:tplc="2EEED482">
      <w:start w:val="1"/>
      <w:numFmt w:val="decimal"/>
      <w:lvlText w:val="%1."/>
      <w:lvlJc w:val="left"/>
      <w:pPr>
        <w:ind w:left="360" w:hanging="360"/>
      </w:pPr>
    </w:lvl>
    <w:lvl w:ilvl="1" w:tplc="0C090015">
      <w:start w:val="1"/>
      <w:numFmt w:val="upp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B61EE7"/>
    <w:multiLevelType w:val="multilevel"/>
    <w:tmpl w:val="9C64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BD1CA9"/>
    <w:multiLevelType w:val="hybridMultilevel"/>
    <w:tmpl w:val="D930B00C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2D3013"/>
    <w:multiLevelType w:val="multilevel"/>
    <w:tmpl w:val="92B25410"/>
    <w:styleLink w:val="AssessorGuidance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0" w:hanging="425"/>
      </w:pPr>
      <w:rPr>
        <w:rFonts w:ascii="Courier New" w:hAnsi="Courier New" w:hint="default"/>
        <w:color w:val="FF000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FF0000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1" w15:restartNumberingAfterBreak="0">
    <w:nsid w:val="69675391"/>
    <w:multiLevelType w:val="hybridMultilevel"/>
    <w:tmpl w:val="4ADC5962"/>
    <w:lvl w:ilvl="0" w:tplc="82AEC82C">
      <w:start w:val="1"/>
      <w:numFmt w:val="bullet"/>
      <w:pStyle w:val="AABulletLevel1"/>
      <w:lvlText w:val=""/>
      <w:lvlJc w:val="left"/>
      <w:pPr>
        <w:ind w:left="720" w:hanging="360"/>
      </w:pPr>
      <w:rPr>
        <w:rFonts w:ascii="Wingdings" w:hAnsi="Wingdings" w:hint="default"/>
        <w:color w:val="31859C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C15EF"/>
    <w:multiLevelType w:val="hybridMultilevel"/>
    <w:tmpl w:val="487E83B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9271CD"/>
    <w:multiLevelType w:val="hybridMultilevel"/>
    <w:tmpl w:val="2A486C2E"/>
    <w:lvl w:ilvl="0" w:tplc="B42E00F8">
      <w:start w:val="1"/>
      <w:numFmt w:val="bullet"/>
      <w:pStyle w:val="Bullets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81E60"/>
    <w:multiLevelType w:val="hybridMultilevel"/>
    <w:tmpl w:val="28A22050"/>
    <w:lvl w:ilvl="0" w:tplc="ED520930">
      <w:start w:val="1"/>
      <w:numFmt w:val="lowerLetter"/>
      <w:pStyle w:val="RTOWorksabc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6843C0"/>
    <w:multiLevelType w:val="multilevel"/>
    <w:tmpl w:val="8BB414F2"/>
    <w:numStyleLink w:val="BodyTextBullets"/>
  </w:abstractNum>
  <w:abstractNum w:abstractNumId="46" w15:restartNumberingAfterBreak="0">
    <w:nsid w:val="736D6970"/>
    <w:multiLevelType w:val="hybridMultilevel"/>
    <w:tmpl w:val="9B3E1EA0"/>
    <w:lvl w:ilvl="0" w:tplc="3278B2B8">
      <w:start w:val="1"/>
      <w:numFmt w:val="bullet"/>
      <w:pStyle w:val="RTOWorksBulletInd1"/>
      <w:lvlText w:val=""/>
      <w:lvlJc w:val="left"/>
      <w:pPr>
        <w:ind w:left="425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14724"/>
    <w:multiLevelType w:val="hybridMultilevel"/>
    <w:tmpl w:val="F678F528"/>
    <w:lvl w:ilvl="0" w:tplc="BDC6F14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47694">
    <w:abstractNumId w:val="36"/>
  </w:num>
  <w:num w:numId="2" w16cid:durableId="1700661474">
    <w:abstractNumId w:val="13"/>
  </w:num>
  <w:num w:numId="3" w16cid:durableId="1263416888">
    <w:abstractNumId w:val="26"/>
  </w:num>
  <w:num w:numId="4" w16cid:durableId="2034720918">
    <w:abstractNumId w:val="47"/>
  </w:num>
  <w:num w:numId="5" w16cid:durableId="1810436360">
    <w:abstractNumId w:val="6"/>
  </w:num>
  <w:num w:numId="6" w16cid:durableId="1459958350">
    <w:abstractNumId w:val="12"/>
  </w:num>
  <w:num w:numId="7" w16cid:durableId="89855930">
    <w:abstractNumId w:val="46"/>
  </w:num>
  <w:num w:numId="8" w16cid:durableId="1393583144">
    <w:abstractNumId w:val="32"/>
  </w:num>
  <w:num w:numId="9" w16cid:durableId="2046828815">
    <w:abstractNumId w:val="25"/>
  </w:num>
  <w:num w:numId="10" w16cid:durableId="313418695">
    <w:abstractNumId w:val="29"/>
  </w:num>
  <w:num w:numId="11" w16cid:durableId="529802391">
    <w:abstractNumId w:val="24"/>
  </w:num>
  <w:num w:numId="12" w16cid:durableId="2036228519">
    <w:abstractNumId w:val="40"/>
  </w:num>
  <w:num w:numId="13" w16cid:durableId="958297839">
    <w:abstractNumId w:val="8"/>
  </w:num>
  <w:num w:numId="14" w16cid:durableId="87623685">
    <w:abstractNumId w:val="16"/>
  </w:num>
  <w:num w:numId="15" w16cid:durableId="2077628419">
    <w:abstractNumId w:val="27"/>
  </w:num>
  <w:num w:numId="16" w16cid:durableId="1624462810">
    <w:abstractNumId w:val="44"/>
  </w:num>
  <w:num w:numId="17" w16cid:durableId="1416972502">
    <w:abstractNumId w:val="43"/>
  </w:num>
  <w:num w:numId="18" w16cid:durableId="822626465">
    <w:abstractNumId w:val="41"/>
  </w:num>
  <w:num w:numId="19" w16cid:durableId="832647985">
    <w:abstractNumId w:val="14"/>
  </w:num>
  <w:num w:numId="20" w16cid:durableId="853807988">
    <w:abstractNumId w:val="21"/>
  </w:num>
  <w:num w:numId="21" w16cid:durableId="1840729450">
    <w:abstractNumId w:val="45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2" w16cid:durableId="61367677">
    <w:abstractNumId w:val="11"/>
  </w:num>
  <w:num w:numId="23" w16cid:durableId="1946695889">
    <w:abstractNumId w:val="1"/>
  </w:num>
  <w:num w:numId="24" w16cid:durableId="1515146204">
    <w:abstractNumId w:val="37"/>
  </w:num>
  <w:num w:numId="25" w16cid:durableId="1405103684">
    <w:abstractNumId w:val="45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6" w16cid:durableId="603612563">
    <w:abstractNumId w:val="3"/>
  </w:num>
  <w:num w:numId="27" w16cid:durableId="673654826">
    <w:abstractNumId w:val="2"/>
  </w:num>
  <w:num w:numId="28" w16cid:durableId="725494500">
    <w:abstractNumId w:val="42"/>
  </w:num>
  <w:num w:numId="29" w16cid:durableId="1898467540">
    <w:abstractNumId w:val="28"/>
  </w:num>
  <w:num w:numId="30" w16cid:durableId="596207993">
    <w:abstractNumId w:val="9"/>
  </w:num>
  <w:num w:numId="31" w16cid:durableId="1329598750">
    <w:abstractNumId w:val="35"/>
  </w:num>
  <w:num w:numId="32" w16cid:durableId="341011006">
    <w:abstractNumId w:val="23"/>
  </w:num>
  <w:num w:numId="33" w16cid:durableId="2073503035">
    <w:abstractNumId w:val="39"/>
  </w:num>
  <w:num w:numId="34" w16cid:durableId="411897580">
    <w:abstractNumId w:val="17"/>
  </w:num>
  <w:num w:numId="35" w16cid:durableId="2144347931">
    <w:abstractNumId w:val="34"/>
  </w:num>
  <w:num w:numId="36" w16cid:durableId="1723864642">
    <w:abstractNumId w:val="19"/>
  </w:num>
  <w:num w:numId="37" w16cid:durableId="1848670954">
    <w:abstractNumId w:val="38"/>
  </w:num>
  <w:num w:numId="38" w16cid:durableId="381290725">
    <w:abstractNumId w:val="18"/>
  </w:num>
  <w:num w:numId="39" w16cid:durableId="1798521666">
    <w:abstractNumId w:val="30"/>
  </w:num>
  <w:num w:numId="40" w16cid:durableId="1637763005">
    <w:abstractNumId w:val="7"/>
  </w:num>
  <w:num w:numId="41" w16cid:durableId="88888325">
    <w:abstractNumId w:val="20"/>
  </w:num>
  <w:num w:numId="42" w16cid:durableId="1930119740">
    <w:abstractNumId w:val="4"/>
  </w:num>
  <w:num w:numId="43" w16cid:durableId="1707214128">
    <w:abstractNumId w:val="22"/>
  </w:num>
  <w:num w:numId="44" w16cid:durableId="432092208">
    <w:abstractNumId w:val="15"/>
  </w:num>
  <w:num w:numId="45" w16cid:durableId="1835492726">
    <w:abstractNumId w:val="31"/>
  </w:num>
  <w:num w:numId="46" w16cid:durableId="957026415">
    <w:abstractNumId w:val="10"/>
  </w:num>
  <w:num w:numId="47" w16cid:durableId="686753676">
    <w:abstractNumId w:val="5"/>
  </w:num>
  <w:num w:numId="48" w16cid:durableId="1615288281">
    <w:abstractNumId w:val="45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49" w16cid:durableId="1099524197">
    <w:abstractNumId w:val="0"/>
  </w:num>
  <w:num w:numId="50" w16cid:durableId="86923859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97"/>
    <w:rsid w:val="00001573"/>
    <w:rsid w:val="00001F76"/>
    <w:rsid w:val="000023CE"/>
    <w:rsid w:val="000032CB"/>
    <w:rsid w:val="00003A6B"/>
    <w:rsid w:val="00003A8A"/>
    <w:rsid w:val="00005E81"/>
    <w:rsid w:val="00006590"/>
    <w:rsid w:val="00006E4C"/>
    <w:rsid w:val="000077B0"/>
    <w:rsid w:val="000102D0"/>
    <w:rsid w:val="00011439"/>
    <w:rsid w:val="00011B47"/>
    <w:rsid w:val="00011F63"/>
    <w:rsid w:val="00012738"/>
    <w:rsid w:val="000128C9"/>
    <w:rsid w:val="00012A95"/>
    <w:rsid w:val="00014454"/>
    <w:rsid w:val="00015674"/>
    <w:rsid w:val="00015809"/>
    <w:rsid w:val="0001644B"/>
    <w:rsid w:val="000176B6"/>
    <w:rsid w:val="00017C5D"/>
    <w:rsid w:val="000202B9"/>
    <w:rsid w:val="0002089F"/>
    <w:rsid w:val="000223E8"/>
    <w:rsid w:val="00022A91"/>
    <w:rsid w:val="00022D33"/>
    <w:rsid w:val="00023182"/>
    <w:rsid w:val="00025C97"/>
    <w:rsid w:val="00025CF6"/>
    <w:rsid w:val="00026820"/>
    <w:rsid w:val="000277DA"/>
    <w:rsid w:val="00027AE3"/>
    <w:rsid w:val="000327AF"/>
    <w:rsid w:val="00033AF6"/>
    <w:rsid w:val="00034822"/>
    <w:rsid w:val="00034FF8"/>
    <w:rsid w:val="00035A57"/>
    <w:rsid w:val="00035E86"/>
    <w:rsid w:val="00036C8F"/>
    <w:rsid w:val="00037769"/>
    <w:rsid w:val="00037B47"/>
    <w:rsid w:val="00040097"/>
    <w:rsid w:val="000400AD"/>
    <w:rsid w:val="00041520"/>
    <w:rsid w:val="000419E6"/>
    <w:rsid w:val="00042118"/>
    <w:rsid w:val="0004245B"/>
    <w:rsid w:val="000429B9"/>
    <w:rsid w:val="00043727"/>
    <w:rsid w:val="00043795"/>
    <w:rsid w:val="00043B47"/>
    <w:rsid w:val="00043D34"/>
    <w:rsid w:val="00044621"/>
    <w:rsid w:val="00044B09"/>
    <w:rsid w:val="00044BA1"/>
    <w:rsid w:val="000452C2"/>
    <w:rsid w:val="00045A34"/>
    <w:rsid w:val="00045DAF"/>
    <w:rsid w:val="0004678E"/>
    <w:rsid w:val="00050B5C"/>
    <w:rsid w:val="00050D3C"/>
    <w:rsid w:val="00052597"/>
    <w:rsid w:val="00052D2B"/>
    <w:rsid w:val="000535EE"/>
    <w:rsid w:val="00053BA4"/>
    <w:rsid w:val="000559C8"/>
    <w:rsid w:val="0005714E"/>
    <w:rsid w:val="000600D9"/>
    <w:rsid w:val="000615A0"/>
    <w:rsid w:val="00061A54"/>
    <w:rsid w:val="00061EA1"/>
    <w:rsid w:val="00062407"/>
    <w:rsid w:val="000624EF"/>
    <w:rsid w:val="00062F32"/>
    <w:rsid w:val="00063A0C"/>
    <w:rsid w:val="00063F50"/>
    <w:rsid w:val="000644D8"/>
    <w:rsid w:val="00064956"/>
    <w:rsid w:val="00065176"/>
    <w:rsid w:val="000652AD"/>
    <w:rsid w:val="000663DA"/>
    <w:rsid w:val="00066B37"/>
    <w:rsid w:val="00066E44"/>
    <w:rsid w:val="00067196"/>
    <w:rsid w:val="000673AC"/>
    <w:rsid w:val="00067493"/>
    <w:rsid w:val="00067B50"/>
    <w:rsid w:val="00067FF0"/>
    <w:rsid w:val="00070497"/>
    <w:rsid w:val="000727F6"/>
    <w:rsid w:val="00072D19"/>
    <w:rsid w:val="0007323B"/>
    <w:rsid w:val="000734C6"/>
    <w:rsid w:val="0007358A"/>
    <w:rsid w:val="000740C5"/>
    <w:rsid w:val="00074D0D"/>
    <w:rsid w:val="0007613B"/>
    <w:rsid w:val="00076CEB"/>
    <w:rsid w:val="0007730D"/>
    <w:rsid w:val="00077559"/>
    <w:rsid w:val="00077862"/>
    <w:rsid w:val="00080DEB"/>
    <w:rsid w:val="0008199A"/>
    <w:rsid w:val="00081F59"/>
    <w:rsid w:val="00083425"/>
    <w:rsid w:val="00083997"/>
    <w:rsid w:val="00083AB0"/>
    <w:rsid w:val="000844B6"/>
    <w:rsid w:val="00084AED"/>
    <w:rsid w:val="0008533C"/>
    <w:rsid w:val="0008639E"/>
    <w:rsid w:val="000873CE"/>
    <w:rsid w:val="0008765F"/>
    <w:rsid w:val="000906E2"/>
    <w:rsid w:val="00090EDF"/>
    <w:rsid w:val="00091B05"/>
    <w:rsid w:val="00092780"/>
    <w:rsid w:val="00092EA4"/>
    <w:rsid w:val="00093113"/>
    <w:rsid w:val="00093CE9"/>
    <w:rsid w:val="00095007"/>
    <w:rsid w:val="00097865"/>
    <w:rsid w:val="000A0264"/>
    <w:rsid w:val="000A02EB"/>
    <w:rsid w:val="000A0D06"/>
    <w:rsid w:val="000A1501"/>
    <w:rsid w:val="000A1BB3"/>
    <w:rsid w:val="000A2699"/>
    <w:rsid w:val="000A2A8C"/>
    <w:rsid w:val="000A3353"/>
    <w:rsid w:val="000A5F58"/>
    <w:rsid w:val="000A63E2"/>
    <w:rsid w:val="000A646A"/>
    <w:rsid w:val="000A6A66"/>
    <w:rsid w:val="000B08FD"/>
    <w:rsid w:val="000B1408"/>
    <w:rsid w:val="000B1E73"/>
    <w:rsid w:val="000B208B"/>
    <w:rsid w:val="000B26DD"/>
    <w:rsid w:val="000B2F34"/>
    <w:rsid w:val="000B3066"/>
    <w:rsid w:val="000B3353"/>
    <w:rsid w:val="000B36D3"/>
    <w:rsid w:val="000B39C2"/>
    <w:rsid w:val="000B3B9F"/>
    <w:rsid w:val="000B4A95"/>
    <w:rsid w:val="000B5B6D"/>
    <w:rsid w:val="000B66E1"/>
    <w:rsid w:val="000C15DA"/>
    <w:rsid w:val="000C1709"/>
    <w:rsid w:val="000C1ABC"/>
    <w:rsid w:val="000C239D"/>
    <w:rsid w:val="000C2903"/>
    <w:rsid w:val="000C2D4F"/>
    <w:rsid w:val="000C2E9B"/>
    <w:rsid w:val="000C4C09"/>
    <w:rsid w:val="000C5356"/>
    <w:rsid w:val="000C572C"/>
    <w:rsid w:val="000C5E67"/>
    <w:rsid w:val="000C7175"/>
    <w:rsid w:val="000C792C"/>
    <w:rsid w:val="000C7D07"/>
    <w:rsid w:val="000D0057"/>
    <w:rsid w:val="000D0EAE"/>
    <w:rsid w:val="000D193F"/>
    <w:rsid w:val="000D1AFA"/>
    <w:rsid w:val="000D1B01"/>
    <w:rsid w:val="000D1E53"/>
    <w:rsid w:val="000D2A0C"/>
    <w:rsid w:val="000D2AA5"/>
    <w:rsid w:val="000D2D88"/>
    <w:rsid w:val="000D37EC"/>
    <w:rsid w:val="000D4260"/>
    <w:rsid w:val="000D5449"/>
    <w:rsid w:val="000D59B6"/>
    <w:rsid w:val="000D63DC"/>
    <w:rsid w:val="000D6817"/>
    <w:rsid w:val="000D7919"/>
    <w:rsid w:val="000E0107"/>
    <w:rsid w:val="000E0993"/>
    <w:rsid w:val="000E09A5"/>
    <w:rsid w:val="000E1473"/>
    <w:rsid w:val="000E51E7"/>
    <w:rsid w:val="000E5607"/>
    <w:rsid w:val="000E59E0"/>
    <w:rsid w:val="000E6A27"/>
    <w:rsid w:val="000E7407"/>
    <w:rsid w:val="000F1465"/>
    <w:rsid w:val="000F15FE"/>
    <w:rsid w:val="000F1B1D"/>
    <w:rsid w:val="000F2A0D"/>
    <w:rsid w:val="000F46DF"/>
    <w:rsid w:val="000F4EFF"/>
    <w:rsid w:val="000F548C"/>
    <w:rsid w:val="000F5494"/>
    <w:rsid w:val="000F5F46"/>
    <w:rsid w:val="000F6D72"/>
    <w:rsid w:val="000F7435"/>
    <w:rsid w:val="000F7472"/>
    <w:rsid w:val="000F7883"/>
    <w:rsid w:val="00100540"/>
    <w:rsid w:val="001007FF"/>
    <w:rsid w:val="00100C1F"/>
    <w:rsid w:val="001010FF"/>
    <w:rsid w:val="001012E5"/>
    <w:rsid w:val="001014DE"/>
    <w:rsid w:val="00101F33"/>
    <w:rsid w:val="001020B7"/>
    <w:rsid w:val="00102258"/>
    <w:rsid w:val="0010261D"/>
    <w:rsid w:val="00102666"/>
    <w:rsid w:val="00104F64"/>
    <w:rsid w:val="00104F7A"/>
    <w:rsid w:val="00105691"/>
    <w:rsid w:val="001060AC"/>
    <w:rsid w:val="0010613F"/>
    <w:rsid w:val="001068FA"/>
    <w:rsid w:val="00106A9F"/>
    <w:rsid w:val="0010780F"/>
    <w:rsid w:val="00110031"/>
    <w:rsid w:val="00111FBE"/>
    <w:rsid w:val="00112035"/>
    <w:rsid w:val="001120C0"/>
    <w:rsid w:val="001129B8"/>
    <w:rsid w:val="001133D0"/>
    <w:rsid w:val="0011427F"/>
    <w:rsid w:val="00114515"/>
    <w:rsid w:val="00114F69"/>
    <w:rsid w:val="00115229"/>
    <w:rsid w:val="00116E4A"/>
    <w:rsid w:val="001172E1"/>
    <w:rsid w:val="00120CA8"/>
    <w:rsid w:val="00120D96"/>
    <w:rsid w:val="00122452"/>
    <w:rsid w:val="00123719"/>
    <w:rsid w:val="00123C02"/>
    <w:rsid w:val="0012525B"/>
    <w:rsid w:val="00125D92"/>
    <w:rsid w:val="0012785D"/>
    <w:rsid w:val="00127909"/>
    <w:rsid w:val="00127AB3"/>
    <w:rsid w:val="00127BD3"/>
    <w:rsid w:val="00130113"/>
    <w:rsid w:val="00133757"/>
    <w:rsid w:val="00133842"/>
    <w:rsid w:val="0013432C"/>
    <w:rsid w:val="001362CA"/>
    <w:rsid w:val="00137C9E"/>
    <w:rsid w:val="001415A3"/>
    <w:rsid w:val="001415A6"/>
    <w:rsid w:val="00141C27"/>
    <w:rsid w:val="00141D24"/>
    <w:rsid w:val="0014222B"/>
    <w:rsid w:val="001440B1"/>
    <w:rsid w:val="001453E7"/>
    <w:rsid w:val="001458B1"/>
    <w:rsid w:val="00145C61"/>
    <w:rsid w:val="00146D76"/>
    <w:rsid w:val="00147CE1"/>
    <w:rsid w:val="00147F1D"/>
    <w:rsid w:val="0015011E"/>
    <w:rsid w:val="00151087"/>
    <w:rsid w:val="001539E2"/>
    <w:rsid w:val="00153B0B"/>
    <w:rsid w:val="00154237"/>
    <w:rsid w:val="00154247"/>
    <w:rsid w:val="0015504F"/>
    <w:rsid w:val="001556D7"/>
    <w:rsid w:val="0015701F"/>
    <w:rsid w:val="00157E6F"/>
    <w:rsid w:val="00161733"/>
    <w:rsid w:val="00161EEC"/>
    <w:rsid w:val="00162ACE"/>
    <w:rsid w:val="001640D2"/>
    <w:rsid w:val="00164F3E"/>
    <w:rsid w:val="00165575"/>
    <w:rsid w:val="00166978"/>
    <w:rsid w:val="00166A59"/>
    <w:rsid w:val="00167466"/>
    <w:rsid w:val="00167A65"/>
    <w:rsid w:val="00167D43"/>
    <w:rsid w:val="00167F4B"/>
    <w:rsid w:val="001717EF"/>
    <w:rsid w:val="0017234C"/>
    <w:rsid w:val="0017259F"/>
    <w:rsid w:val="001726AA"/>
    <w:rsid w:val="00173432"/>
    <w:rsid w:val="0017410B"/>
    <w:rsid w:val="0017489A"/>
    <w:rsid w:val="00174B15"/>
    <w:rsid w:val="00175915"/>
    <w:rsid w:val="00176BFA"/>
    <w:rsid w:val="00176DD4"/>
    <w:rsid w:val="0017795F"/>
    <w:rsid w:val="00180084"/>
    <w:rsid w:val="0018156F"/>
    <w:rsid w:val="0018184C"/>
    <w:rsid w:val="00181CE0"/>
    <w:rsid w:val="00181E08"/>
    <w:rsid w:val="00182421"/>
    <w:rsid w:val="0018246C"/>
    <w:rsid w:val="00184A23"/>
    <w:rsid w:val="00184C87"/>
    <w:rsid w:val="0018504E"/>
    <w:rsid w:val="0018576B"/>
    <w:rsid w:val="00186083"/>
    <w:rsid w:val="00186FCD"/>
    <w:rsid w:val="001872CE"/>
    <w:rsid w:val="001873AF"/>
    <w:rsid w:val="00187C6D"/>
    <w:rsid w:val="0019005F"/>
    <w:rsid w:val="001919AA"/>
    <w:rsid w:val="00192845"/>
    <w:rsid w:val="00192BA7"/>
    <w:rsid w:val="00192DD6"/>
    <w:rsid w:val="001935B5"/>
    <w:rsid w:val="00193AA0"/>
    <w:rsid w:val="001953FE"/>
    <w:rsid w:val="00196ADE"/>
    <w:rsid w:val="001A23F5"/>
    <w:rsid w:val="001A297F"/>
    <w:rsid w:val="001A333C"/>
    <w:rsid w:val="001A37D6"/>
    <w:rsid w:val="001A3F86"/>
    <w:rsid w:val="001A447E"/>
    <w:rsid w:val="001A4BB8"/>
    <w:rsid w:val="001A574B"/>
    <w:rsid w:val="001A5A08"/>
    <w:rsid w:val="001A5B8E"/>
    <w:rsid w:val="001A63ED"/>
    <w:rsid w:val="001A6805"/>
    <w:rsid w:val="001A6908"/>
    <w:rsid w:val="001A6F8E"/>
    <w:rsid w:val="001B06E9"/>
    <w:rsid w:val="001B08B0"/>
    <w:rsid w:val="001B107E"/>
    <w:rsid w:val="001B1842"/>
    <w:rsid w:val="001B2863"/>
    <w:rsid w:val="001B2960"/>
    <w:rsid w:val="001B2BA4"/>
    <w:rsid w:val="001B3CF0"/>
    <w:rsid w:val="001B3F70"/>
    <w:rsid w:val="001B4033"/>
    <w:rsid w:val="001B4F4A"/>
    <w:rsid w:val="001B5E92"/>
    <w:rsid w:val="001B614B"/>
    <w:rsid w:val="001B744E"/>
    <w:rsid w:val="001B782C"/>
    <w:rsid w:val="001C0D1A"/>
    <w:rsid w:val="001C12D8"/>
    <w:rsid w:val="001C1B8E"/>
    <w:rsid w:val="001C1E0D"/>
    <w:rsid w:val="001C263A"/>
    <w:rsid w:val="001C29DE"/>
    <w:rsid w:val="001C419C"/>
    <w:rsid w:val="001C4532"/>
    <w:rsid w:val="001C5285"/>
    <w:rsid w:val="001C560E"/>
    <w:rsid w:val="001C5917"/>
    <w:rsid w:val="001C6856"/>
    <w:rsid w:val="001C7153"/>
    <w:rsid w:val="001C7E69"/>
    <w:rsid w:val="001D1E82"/>
    <w:rsid w:val="001D26EB"/>
    <w:rsid w:val="001D2D10"/>
    <w:rsid w:val="001D2DB1"/>
    <w:rsid w:val="001D42CD"/>
    <w:rsid w:val="001D47E7"/>
    <w:rsid w:val="001D4F9E"/>
    <w:rsid w:val="001D622D"/>
    <w:rsid w:val="001E0640"/>
    <w:rsid w:val="001E0DF3"/>
    <w:rsid w:val="001E0DFB"/>
    <w:rsid w:val="001E0EEC"/>
    <w:rsid w:val="001E2932"/>
    <w:rsid w:val="001E304A"/>
    <w:rsid w:val="001E3222"/>
    <w:rsid w:val="001E34A1"/>
    <w:rsid w:val="001E3A55"/>
    <w:rsid w:val="001E4570"/>
    <w:rsid w:val="001E4BCB"/>
    <w:rsid w:val="001E5E58"/>
    <w:rsid w:val="001E68BD"/>
    <w:rsid w:val="001E6ECC"/>
    <w:rsid w:val="001E7137"/>
    <w:rsid w:val="001E7F8B"/>
    <w:rsid w:val="001F012F"/>
    <w:rsid w:val="001F0192"/>
    <w:rsid w:val="001F0EE7"/>
    <w:rsid w:val="001F12E3"/>
    <w:rsid w:val="001F13C6"/>
    <w:rsid w:val="001F15DE"/>
    <w:rsid w:val="001F1F62"/>
    <w:rsid w:val="001F215F"/>
    <w:rsid w:val="001F2A3B"/>
    <w:rsid w:val="001F2A9C"/>
    <w:rsid w:val="001F2B04"/>
    <w:rsid w:val="001F3573"/>
    <w:rsid w:val="001F38A0"/>
    <w:rsid w:val="001F38E1"/>
    <w:rsid w:val="001F3B07"/>
    <w:rsid w:val="001F44AA"/>
    <w:rsid w:val="001F65C5"/>
    <w:rsid w:val="001F6C0A"/>
    <w:rsid w:val="0020078A"/>
    <w:rsid w:val="00202213"/>
    <w:rsid w:val="00202B10"/>
    <w:rsid w:val="002030F6"/>
    <w:rsid w:val="0020335E"/>
    <w:rsid w:val="002036CB"/>
    <w:rsid w:val="00204C5F"/>
    <w:rsid w:val="00204D1F"/>
    <w:rsid w:val="00204D3F"/>
    <w:rsid w:val="002054B0"/>
    <w:rsid w:val="00206CDC"/>
    <w:rsid w:val="00206F85"/>
    <w:rsid w:val="00206FA7"/>
    <w:rsid w:val="00207037"/>
    <w:rsid w:val="002072CC"/>
    <w:rsid w:val="00207769"/>
    <w:rsid w:val="00207E41"/>
    <w:rsid w:val="00210ABD"/>
    <w:rsid w:val="00211492"/>
    <w:rsid w:val="00211606"/>
    <w:rsid w:val="00213A0E"/>
    <w:rsid w:val="00215C6E"/>
    <w:rsid w:val="00216424"/>
    <w:rsid w:val="00217AFE"/>
    <w:rsid w:val="00217EDA"/>
    <w:rsid w:val="00217EF4"/>
    <w:rsid w:val="00220310"/>
    <w:rsid w:val="00220E62"/>
    <w:rsid w:val="002232FE"/>
    <w:rsid w:val="0022351E"/>
    <w:rsid w:val="002264E3"/>
    <w:rsid w:val="00226733"/>
    <w:rsid w:val="00227B9F"/>
    <w:rsid w:val="0023138C"/>
    <w:rsid w:val="00232C72"/>
    <w:rsid w:val="002339D2"/>
    <w:rsid w:val="002363B8"/>
    <w:rsid w:val="00236689"/>
    <w:rsid w:val="002368A9"/>
    <w:rsid w:val="002372B3"/>
    <w:rsid w:val="002378CF"/>
    <w:rsid w:val="0024029C"/>
    <w:rsid w:val="00240904"/>
    <w:rsid w:val="00240FF8"/>
    <w:rsid w:val="00241566"/>
    <w:rsid w:val="0024206D"/>
    <w:rsid w:val="00243247"/>
    <w:rsid w:val="00245E27"/>
    <w:rsid w:val="00246D5F"/>
    <w:rsid w:val="002502C1"/>
    <w:rsid w:val="00250958"/>
    <w:rsid w:val="00251428"/>
    <w:rsid w:val="00251902"/>
    <w:rsid w:val="002529FE"/>
    <w:rsid w:val="002535D1"/>
    <w:rsid w:val="00254C4A"/>
    <w:rsid w:val="00255254"/>
    <w:rsid w:val="00255E3A"/>
    <w:rsid w:val="00260539"/>
    <w:rsid w:val="0026172B"/>
    <w:rsid w:val="00262D1A"/>
    <w:rsid w:val="00263361"/>
    <w:rsid w:val="00264E62"/>
    <w:rsid w:val="00264F5B"/>
    <w:rsid w:val="00266102"/>
    <w:rsid w:val="00266D3B"/>
    <w:rsid w:val="00267175"/>
    <w:rsid w:val="002672F1"/>
    <w:rsid w:val="00267344"/>
    <w:rsid w:val="00267C10"/>
    <w:rsid w:val="00270261"/>
    <w:rsid w:val="002702A0"/>
    <w:rsid w:val="00270763"/>
    <w:rsid w:val="002725A4"/>
    <w:rsid w:val="00273058"/>
    <w:rsid w:val="00273BF0"/>
    <w:rsid w:val="00273C9B"/>
    <w:rsid w:val="00274A1E"/>
    <w:rsid w:val="00274B86"/>
    <w:rsid w:val="00274BE7"/>
    <w:rsid w:val="002750D7"/>
    <w:rsid w:val="002759C8"/>
    <w:rsid w:val="00275DBD"/>
    <w:rsid w:val="00276583"/>
    <w:rsid w:val="00276EF2"/>
    <w:rsid w:val="00276F31"/>
    <w:rsid w:val="0028025C"/>
    <w:rsid w:val="00280651"/>
    <w:rsid w:val="002806CF"/>
    <w:rsid w:val="002806D2"/>
    <w:rsid w:val="00280E4A"/>
    <w:rsid w:val="002817DA"/>
    <w:rsid w:val="002823AA"/>
    <w:rsid w:val="00283111"/>
    <w:rsid w:val="00284752"/>
    <w:rsid w:val="002850C9"/>
    <w:rsid w:val="00285D52"/>
    <w:rsid w:val="00285F67"/>
    <w:rsid w:val="00286610"/>
    <w:rsid w:val="00287EEA"/>
    <w:rsid w:val="00290068"/>
    <w:rsid w:val="00290E6E"/>
    <w:rsid w:val="00291C17"/>
    <w:rsid w:val="00291FA5"/>
    <w:rsid w:val="00293570"/>
    <w:rsid w:val="00293D97"/>
    <w:rsid w:val="00296210"/>
    <w:rsid w:val="00296854"/>
    <w:rsid w:val="00297A5A"/>
    <w:rsid w:val="002A0C2C"/>
    <w:rsid w:val="002A193B"/>
    <w:rsid w:val="002A1EE6"/>
    <w:rsid w:val="002A2F3F"/>
    <w:rsid w:val="002A33A7"/>
    <w:rsid w:val="002A366E"/>
    <w:rsid w:val="002A3DEF"/>
    <w:rsid w:val="002A452B"/>
    <w:rsid w:val="002A4FEF"/>
    <w:rsid w:val="002A5586"/>
    <w:rsid w:val="002A590E"/>
    <w:rsid w:val="002A5CCD"/>
    <w:rsid w:val="002A624D"/>
    <w:rsid w:val="002A634C"/>
    <w:rsid w:val="002A746D"/>
    <w:rsid w:val="002A7A61"/>
    <w:rsid w:val="002B0CF4"/>
    <w:rsid w:val="002B13DC"/>
    <w:rsid w:val="002B1546"/>
    <w:rsid w:val="002B1B72"/>
    <w:rsid w:val="002B1E7F"/>
    <w:rsid w:val="002B210E"/>
    <w:rsid w:val="002B2390"/>
    <w:rsid w:val="002B2821"/>
    <w:rsid w:val="002B2B31"/>
    <w:rsid w:val="002B2DE5"/>
    <w:rsid w:val="002B2E30"/>
    <w:rsid w:val="002B38BE"/>
    <w:rsid w:val="002B3A02"/>
    <w:rsid w:val="002B54B0"/>
    <w:rsid w:val="002B5DFA"/>
    <w:rsid w:val="002B68ED"/>
    <w:rsid w:val="002B6B37"/>
    <w:rsid w:val="002B6CF2"/>
    <w:rsid w:val="002B71DD"/>
    <w:rsid w:val="002B7CDC"/>
    <w:rsid w:val="002B7EA2"/>
    <w:rsid w:val="002C1094"/>
    <w:rsid w:val="002C1174"/>
    <w:rsid w:val="002C1D23"/>
    <w:rsid w:val="002C2294"/>
    <w:rsid w:val="002C30FF"/>
    <w:rsid w:val="002C3689"/>
    <w:rsid w:val="002C3F2F"/>
    <w:rsid w:val="002C4285"/>
    <w:rsid w:val="002C4589"/>
    <w:rsid w:val="002C4748"/>
    <w:rsid w:val="002C4C51"/>
    <w:rsid w:val="002C5780"/>
    <w:rsid w:val="002C6499"/>
    <w:rsid w:val="002C7993"/>
    <w:rsid w:val="002D161B"/>
    <w:rsid w:val="002D2204"/>
    <w:rsid w:val="002D25D2"/>
    <w:rsid w:val="002D358F"/>
    <w:rsid w:val="002D4585"/>
    <w:rsid w:val="002D4763"/>
    <w:rsid w:val="002D4BBD"/>
    <w:rsid w:val="002D4C80"/>
    <w:rsid w:val="002D57B6"/>
    <w:rsid w:val="002D58F2"/>
    <w:rsid w:val="002D5A21"/>
    <w:rsid w:val="002D6DCE"/>
    <w:rsid w:val="002D701B"/>
    <w:rsid w:val="002D7989"/>
    <w:rsid w:val="002E0BD6"/>
    <w:rsid w:val="002E1C39"/>
    <w:rsid w:val="002E27DC"/>
    <w:rsid w:val="002E3034"/>
    <w:rsid w:val="002E359B"/>
    <w:rsid w:val="002E390E"/>
    <w:rsid w:val="002E3AC1"/>
    <w:rsid w:val="002E3BAF"/>
    <w:rsid w:val="002E5728"/>
    <w:rsid w:val="002E60C0"/>
    <w:rsid w:val="002E6E9B"/>
    <w:rsid w:val="002E6F62"/>
    <w:rsid w:val="002E74EC"/>
    <w:rsid w:val="002E78B1"/>
    <w:rsid w:val="002F04BE"/>
    <w:rsid w:val="002F1BD4"/>
    <w:rsid w:val="002F2110"/>
    <w:rsid w:val="002F337B"/>
    <w:rsid w:val="002F663E"/>
    <w:rsid w:val="0030080F"/>
    <w:rsid w:val="00300D97"/>
    <w:rsid w:val="00301C17"/>
    <w:rsid w:val="003026F0"/>
    <w:rsid w:val="0030371C"/>
    <w:rsid w:val="00303A34"/>
    <w:rsid w:val="00303C27"/>
    <w:rsid w:val="00303E73"/>
    <w:rsid w:val="003041B4"/>
    <w:rsid w:val="0030585A"/>
    <w:rsid w:val="00306587"/>
    <w:rsid w:val="003070FE"/>
    <w:rsid w:val="00307C54"/>
    <w:rsid w:val="0031062C"/>
    <w:rsid w:val="0031066D"/>
    <w:rsid w:val="00310BBA"/>
    <w:rsid w:val="00311765"/>
    <w:rsid w:val="00311C3B"/>
    <w:rsid w:val="00312321"/>
    <w:rsid w:val="00312833"/>
    <w:rsid w:val="00312D41"/>
    <w:rsid w:val="00313751"/>
    <w:rsid w:val="003139E4"/>
    <w:rsid w:val="003141D0"/>
    <w:rsid w:val="0031446C"/>
    <w:rsid w:val="00314548"/>
    <w:rsid w:val="00315384"/>
    <w:rsid w:val="0031639E"/>
    <w:rsid w:val="00317536"/>
    <w:rsid w:val="00317623"/>
    <w:rsid w:val="0031772B"/>
    <w:rsid w:val="003178D5"/>
    <w:rsid w:val="0032047D"/>
    <w:rsid w:val="00320545"/>
    <w:rsid w:val="003222DC"/>
    <w:rsid w:val="003253E8"/>
    <w:rsid w:val="003259A2"/>
    <w:rsid w:val="00325BF7"/>
    <w:rsid w:val="003275D7"/>
    <w:rsid w:val="00327D6C"/>
    <w:rsid w:val="00330367"/>
    <w:rsid w:val="003313F3"/>
    <w:rsid w:val="0033189C"/>
    <w:rsid w:val="003324CD"/>
    <w:rsid w:val="00332B2A"/>
    <w:rsid w:val="00334055"/>
    <w:rsid w:val="00334150"/>
    <w:rsid w:val="00334319"/>
    <w:rsid w:val="00334BEC"/>
    <w:rsid w:val="00334EC4"/>
    <w:rsid w:val="00335542"/>
    <w:rsid w:val="00335967"/>
    <w:rsid w:val="00335B8F"/>
    <w:rsid w:val="00340346"/>
    <w:rsid w:val="0034124F"/>
    <w:rsid w:val="00341330"/>
    <w:rsid w:val="00342797"/>
    <w:rsid w:val="00343345"/>
    <w:rsid w:val="003438DA"/>
    <w:rsid w:val="00344077"/>
    <w:rsid w:val="0034458C"/>
    <w:rsid w:val="00345605"/>
    <w:rsid w:val="00345D41"/>
    <w:rsid w:val="00346156"/>
    <w:rsid w:val="00346DFC"/>
    <w:rsid w:val="00346E9E"/>
    <w:rsid w:val="00347A58"/>
    <w:rsid w:val="0035143A"/>
    <w:rsid w:val="003514F9"/>
    <w:rsid w:val="00352035"/>
    <w:rsid w:val="00352165"/>
    <w:rsid w:val="0035425B"/>
    <w:rsid w:val="003544C5"/>
    <w:rsid w:val="003549F4"/>
    <w:rsid w:val="00354DEE"/>
    <w:rsid w:val="00355A65"/>
    <w:rsid w:val="00355A8C"/>
    <w:rsid w:val="00355CCC"/>
    <w:rsid w:val="0035662D"/>
    <w:rsid w:val="0036110C"/>
    <w:rsid w:val="00361F1A"/>
    <w:rsid w:val="003625DB"/>
    <w:rsid w:val="0036368B"/>
    <w:rsid w:val="00364647"/>
    <w:rsid w:val="00364663"/>
    <w:rsid w:val="00364D12"/>
    <w:rsid w:val="003675C2"/>
    <w:rsid w:val="00367D99"/>
    <w:rsid w:val="00367F91"/>
    <w:rsid w:val="00371C49"/>
    <w:rsid w:val="00371D89"/>
    <w:rsid w:val="00371F06"/>
    <w:rsid w:val="00373BFF"/>
    <w:rsid w:val="00374511"/>
    <w:rsid w:val="00374FF9"/>
    <w:rsid w:val="00376693"/>
    <w:rsid w:val="00376DA2"/>
    <w:rsid w:val="00383D8F"/>
    <w:rsid w:val="003846A2"/>
    <w:rsid w:val="00384718"/>
    <w:rsid w:val="0038507B"/>
    <w:rsid w:val="00385828"/>
    <w:rsid w:val="0038598D"/>
    <w:rsid w:val="0038667C"/>
    <w:rsid w:val="00387072"/>
    <w:rsid w:val="0038791B"/>
    <w:rsid w:val="0039095D"/>
    <w:rsid w:val="003914F0"/>
    <w:rsid w:val="00394054"/>
    <w:rsid w:val="00394897"/>
    <w:rsid w:val="00394C1B"/>
    <w:rsid w:val="00394D22"/>
    <w:rsid w:val="00395496"/>
    <w:rsid w:val="00396304"/>
    <w:rsid w:val="00396C49"/>
    <w:rsid w:val="00397111"/>
    <w:rsid w:val="00397332"/>
    <w:rsid w:val="003A0496"/>
    <w:rsid w:val="003A10B1"/>
    <w:rsid w:val="003A1944"/>
    <w:rsid w:val="003A1DD3"/>
    <w:rsid w:val="003A2925"/>
    <w:rsid w:val="003A2A70"/>
    <w:rsid w:val="003A2C85"/>
    <w:rsid w:val="003A3633"/>
    <w:rsid w:val="003A43BE"/>
    <w:rsid w:val="003A6209"/>
    <w:rsid w:val="003A6268"/>
    <w:rsid w:val="003A7252"/>
    <w:rsid w:val="003A73E5"/>
    <w:rsid w:val="003B09BD"/>
    <w:rsid w:val="003B1FD6"/>
    <w:rsid w:val="003B202C"/>
    <w:rsid w:val="003B23B2"/>
    <w:rsid w:val="003B2E07"/>
    <w:rsid w:val="003B2E5C"/>
    <w:rsid w:val="003B3D3D"/>
    <w:rsid w:val="003B417C"/>
    <w:rsid w:val="003B41F7"/>
    <w:rsid w:val="003B52DB"/>
    <w:rsid w:val="003B5C5E"/>
    <w:rsid w:val="003B66B0"/>
    <w:rsid w:val="003B721C"/>
    <w:rsid w:val="003B78BE"/>
    <w:rsid w:val="003B7CD1"/>
    <w:rsid w:val="003C1588"/>
    <w:rsid w:val="003C1E26"/>
    <w:rsid w:val="003C2266"/>
    <w:rsid w:val="003C25E9"/>
    <w:rsid w:val="003C423A"/>
    <w:rsid w:val="003C4805"/>
    <w:rsid w:val="003C4D3E"/>
    <w:rsid w:val="003C5262"/>
    <w:rsid w:val="003C620D"/>
    <w:rsid w:val="003C6558"/>
    <w:rsid w:val="003C665F"/>
    <w:rsid w:val="003C6902"/>
    <w:rsid w:val="003C6D50"/>
    <w:rsid w:val="003C7DA7"/>
    <w:rsid w:val="003C7E24"/>
    <w:rsid w:val="003D0DA0"/>
    <w:rsid w:val="003D1556"/>
    <w:rsid w:val="003D1BD0"/>
    <w:rsid w:val="003D1C92"/>
    <w:rsid w:val="003D2176"/>
    <w:rsid w:val="003D330F"/>
    <w:rsid w:val="003D38A0"/>
    <w:rsid w:val="003D3EEA"/>
    <w:rsid w:val="003D49C0"/>
    <w:rsid w:val="003D4A72"/>
    <w:rsid w:val="003D63E5"/>
    <w:rsid w:val="003D6991"/>
    <w:rsid w:val="003E098F"/>
    <w:rsid w:val="003E0B21"/>
    <w:rsid w:val="003E0D83"/>
    <w:rsid w:val="003E20CF"/>
    <w:rsid w:val="003E2444"/>
    <w:rsid w:val="003E2BB1"/>
    <w:rsid w:val="003E2CE5"/>
    <w:rsid w:val="003E3B07"/>
    <w:rsid w:val="003E4087"/>
    <w:rsid w:val="003E4D07"/>
    <w:rsid w:val="003E5832"/>
    <w:rsid w:val="003E7030"/>
    <w:rsid w:val="003E7E7E"/>
    <w:rsid w:val="003F1374"/>
    <w:rsid w:val="003F151A"/>
    <w:rsid w:val="003F2B00"/>
    <w:rsid w:val="003F3301"/>
    <w:rsid w:val="003F353A"/>
    <w:rsid w:val="003F40DD"/>
    <w:rsid w:val="003F49B1"/>
    <w:rsid w:val="003F4DC5"/>
    <w:rsid w:val="003F5492"/>
    <w:rsid w:val="003F6217"/>
    <w:rsid w:val="003F65FE"/>
    <w:rsid w:val="003F6A52"/>
    <w:rsid w:val="003F6F51"/>
    <w:rsid w:val="003F71D2"/>
    <w:rsid w:val="003F72DF"/>
    <w:rsid w:val="003F73F0"/>
    <w:rsid w:val="003F7477"/>
    <w:rsid w:val="003F74F3"/>
    <w:rsid w:val="00400003"/>
    <w:rsid w:val="0040027F"/>
    <w:rsid w:val="00400CDF"/>
    <w:rsid w:val="00402012"/>
    <w:rsid w:val="004027F1"/>
    <w:rsid w:val="0040283E"/>
    <w:rsid w:val="00402B9F"/>
    <w:rsid w:val="00403730"/>
    <w:rsid w:val="0040571C"/>
    <w:rsid w:val="00405D43"/>
    <w:rsid w:val="004063EB"/>
    <w:rsid w:val="004064D5"/>
    <w:rsid w:val="00406873"/>
    <w:rsid w:val="00406A3D"/>
    <w:rsid w:val="00406DA9"/>
    <w:rsid w:val="0040771B"/>
    <w:rsid w:val="00407890"/>
    <w:rsid w:val="00407F64"/>
    <w:rsid w:val="00410150"/>
    <w:rsid w:val="00410165"/>
    <w:rsid w:val="00410C49"/>
    <w:rsid w:val="00411683"/>
    <w:rsid w:val="004116AE"/>
    <w:rsid w:val="00411F53"/>
    <w:rsid w:val="00412039"/>
    <w:rsid w:val="0041207C"/>
    <w:rsid w:val="0041258E"/>
    <w:rsid w:val="00412967"/>
    <w:rsid w:val="004143A7"/>
    <w:rsid w:val="00414528"/>
    <w:rsid w:val="004158A5"/>
    <w:rsid w:val="00415A2E"/>
    <w:rsid w:val="00416211"/>
    <w:rsid w:val="00416A5C"/>
    <w:rsid w:val="00417EDC"/>
    <w:rsid w:val="00420241"/>
    <w:rsid w:val="004208C7"/>
    <w:rsid w:val="0042091D"/>
    <w:rsid w:val="004209AB"/>
    <w:rsid w:val="004210A6"/>
    <w:rsid w:val="00421E8D"/>
    <w:rsid w:val="0042340C"/>
    <w:rsid w:val="004234BE"/>
    <w:rsid w:val="004245ED"/>
    <w:rsid w:val="00424985"/>
    <w:rsid w:val="00424A4E"/>
    <w:rsid w:val="004252DE"/>
    <w:rsid w:val="004263B9"/>
    <w:rsid w:val="00426BF8"/>
    <w:rsid w:val="00426F4D"/>
    <w:rsid w:val="00427143"/>
    <w:rsid w:val="00427752"/>
    <w:rsid w:val="00427CF3"/>
    <w:rsid w:val="0043097B"/>
    <w:rsid w:val="00430ECA"/>
    <w:rsid w:val="0043253E"/>
    <w:rsid w:val="00432B3A"/>
    <w:rsid w:val="00435168"/>
    <w:rsid w:val="004354F5"/>
    <w:rsid w:val="00435733"/>
    <w:rsid w:val="00435B73"/>
    <w:rsid w:val="00435D9F"/>
    <w:rsid w:val="004363DF"/>
    <w:rsid w:val="004369EF"/>
    <w:rsid w:val="00437738"/>
    <w:rsid w:val="0044082C"/>
    <w:rsid w:val="00440B86"/>
    <w:rsid w:val="004416DC"/>
    <w:rsid w:val="004417B8"/>
    <w:rsid w:val="00441E4A"/>
    <w:rsid w:val="00442597"/>
    <w:rsid w:val="0044294A"/>
    <w:rsid w:val="00443A43"/>
    <w:rsid w:val="00443AB9"/>
    <w:rsid w:val="00447126"/>
    <w:rsid w:val="004472A4"/>
    <w:rsid w:val="004475C8"/>
    <w:rsid w:val="00447F91"/>
    <w:rsid w:val="004501DF"/>
    <w:rsid w:val="00450F6B"/>
    <w:rsid w:val="004511F0"/>
    <w:rsid w:val="00451AD4"/>
    <w:rsid w:val="00451B09"/>
    <w:rsid w:val="00452D40"/>
    <w:rsid w:val="0045359F"/>
    <w:rsid w:val="00453E8D"/>
    <w:rsid w:val="00454D2C"/>
    <w:rsid w:val="0045505B"/>
    <w:rsid w:val="004560BC"/>
    <w:rsid w:val="00456AD5"/>
    <w:rsid w:val="0045720D"/>
    <w:rsid w:val="00460A40"/>
    <w:rsid w:val="00463219"/>
    <w:rsid w:val="0046421E"/>
    <w:rsid w:val="004642D5"/>
    <w:rsid w:val="00464E15"/>
    <w:rsid w:val="00466106"/>
    <w:rsid w:val="00466BD1"/>
    <w:rsid w:val="004702E1"/>
    <w:rsid w:val="00471546"/>
    <w:rsid w:val="00472CA8"/>
    <w:rsid w:val="004758B5"/>
    <w:rsid w:val="00475973"/>
    <w:rsid w:val="00475B9E"/>
    <w:rsid w:val="00476051"/>
    <w:rsid w:val="00477749"/>
    <w:rsid w:val="0048096D"/>
    <w:rsid w:val="00481ACA"/>
    <w:rsid w:val="00483178"/>
    <w:rsid w:val="00483F0F"/>
    <w:rsid w:val="00484FF7"/>
    <w:rsid w:val="0048590B"/>
    <w:rsid w:val="00485F8F"/>
    <w:rsid w:val="0048659D"/>
    <w:rsid w:val="0048666C"/>
    <w:rsid w:val="00487C00"/>
    <w:rsid w:val="00490744"/>
    <w:rsid w:val="00492C08"/>
    <w:rsid w:val="0049320F"/>
    <w:rsid w:val="00493C53"/>
    <w:rsid w:val="00494140"/>
    <w:rsid w:val="00496814"/>
    <w:rsid w:val="004968BC"/>
    <w:rsid w:val="004973D8"/>
    <w:rsid w:val="00497990"/>
    <w:rsid w:val="004A0601"/>
    <w:rsid w:val="004A08F2"/>
    <w:rsid w:val="004A0FAE"/>
    <w:rsid w:val="004A2D49"/>
    <w:rsid w:val="004A2EF4"/>
    <w:rsid w:val="004A30D8"/>
    <w:rsid w:val="004A5B87"/>
    <w:rsid w:val="004A5BD9"/>
    <w:rsid w:val="004A6101"/>
    <w:rsid w:val="004A6C7B"/>
    <w:rsid w:val="004B0BF1"/>
    <w:rsid w:val="004B1125"/>
    <w:rsid w:val="004B16A6"/>
    <w:rsid w:val="004B1B62"/>
    <w:rsid w:val="004B1E19"/>
    <w:rsid w:val="004B34FA"/>
    <w:rsid w:val="004B3E44"/>
    <w:rsid w:val="004B413F"/>
    <w:rsid w:val="004B4CDA"/>
    <w:rsid w:val="004B4E00"/>
    <w:rsid w:val="004B4F83"/>
    <w:rsid w:val="004B4FF5"/>
    <w:rsid w:val="004B612B"/>
    <w:rsid w:val="004B6179"/>
    <w:rsid w:val="004B76E4"/>
    <w:rsid w:val="004C0307"/>
    <w:rsid w:val="004C0317"/>
    <w:rsid w:val="004C034C"/>
    <w:rsid w:val="004C0389"/>
    <w:rsid w:val="004C0A5F"/>
    <w:rsid w:val="004C0BDE"/>
    <w:rsid w:val="004C1E7D"/>
    <w:rsid w:val="004C1F7B"/>
    <w:rsid w:val="004C20C0"/>
    <w:rsid w:val="004C2919"/>
    <w:rsid w:val="004C3522"/>
    <w:rsid w:val="004C38C4"/>
    <w:rsid w:val="004C4F25"/>
    <w:rsid w:val="004C5BCF"/>
    <w:rsid w:val="004C7018"/>
    <w:rsid w:val="004C7350"/>
    <w:rsid w:val="004C750A"/>
    <w:rsid w:val="004C7785"/>
    <w:rsid w:val="004D0D69"/>
    <w:rsid w:val="004D11B8"/>
    <w:rsid w:val="004D1CF3"/>
    <w:rsid w:val="004D3208"/>
    <w:rsid w:val="004D321F"/>
    <w:rsid w:val="004D34BB"/>
    <w:rsid w:val="004D39D0"/>
    <w:rsid w:val="004D3AF9"/>
    <w:rsid w:val="004D3F18"/>
    <w:rsid w:val="004D4394"/>
    <w:rsid w:val="004D4CAA"/>
    <w:rsid w:val="004D4D5B"/>
    <w:rsid w:val="004D6852"/>
    <w:rsid w:val="004E215B"/>
    <w:rsid w:val="004E2603"/>
    <w:rsid w:val="004E6BAE"/>
    <w:rsid w:val="004E6FA4"/>
    <w:rsid w:val="004F00A7"/>
    <w:rsid w:val="004F04E8"/>
    <w:rsid w:val="004F2C2A"/>
    <w:rsid w:val="004F4815"/>
    <w:rsid w:val="004F659C"/>
    <w:rsid w:val="004F74A3"/>
    <w:rsid w:val="004F7565"/>
    <w:rsid w:val="004F797A"/>
    <w:rsid w:val="00501A5D"/>
    <w:rsid w:val="00501E06"/>
    <w:rsid w:val="00502188"/>
    <w:rsid w:val="005038BB"/>
    <w:rsid w:val="00503B04"/>
    <w:rsid w:val="00506488"/>
    <w:rsid w:val="005102D3"/>
    <w:rsid w:val="005114B3"/>
    <w:rsid w:val="00511891"/>
    <w:rsid w:val="0051199A"/>
    <w:rsid w:val="00512585"/>
    <w:rsid w:val="00512A33"/>
    <w:rsid w:val="00512EF9"/>
    <w:rsid w:val="00514053"/>
    <w:rsid w:val="00514BA4"/>
    <w:rsid w:val="0051541F"/>
    <w:rsid w:val="0051561C"/>
    <w:rsid w:val="0051564C"/>
    <w:rsid w:val="00515780"/>
    <w:rsid w:val="00516451"/>
    <w:rsid w:val="00517151"/>
    <w:rsid w:val="00517515"/>
    <w:rsid w:val="0051778C"/>
    <w:rsid w:val="005177AB"/>
    <w:rsid w:val="005201E9"/>
    <w:rsid w:val="00521019"/>
    <w:rsid w:val="00521362"/>
    <w:rsid w:val="00522AE7"/>
    <w:rsid w:val="00522C1A"/>
    <w:rsid w:val="00523D06"/>
    <w:rsid w:val="005247C5"/>
    <w:rsid w:val="00524FEE"/>
    <w:rsid w:val="0052581F"/>
    <w:rsid w:val="00525B8F"/>
    <w:rsid w:val="005268AF"/>
    <w:rsid w:val="00526EB4"/>
    <w:rsid w:val="00530341"/>
    <w:rsid w:val="00531B8A"/>
    <w:rsid w:val="00531C9B"/>
    <w:rsid w:val="00531D8B"/>
    <w:rsid w:val="00532344"/>
    <w:rsid w:val="0053267F"/>
    <w:rsid w:val="00532C82"/>
    <w:rsid w:val="00533084"/>
    <w:rsid w:val="005337F3"/>
    <w:rsid w:val="00533DD5"/>
    <w:rsid w:val="005342E7"/>
    <w:rsid w:val="005346AD"/>
    <w:rsid w:val="00534A48"/>
    <w:rsid w:val="005350B1"/>
    <w:rsid w:val="005354C5"/>
    <w:rsid w:val="00535503"/>
    <w:rsid w:val="00535992"/>
    <w:rsid w:val="0053644E"/>
    <w:rsid w:val="00536C7B"/>
    <w:rsid w:val="005411C1"/>
    <w:rsid w:val="00541487"/>
    <w:rsid w:val="00541540"/>
    <w:rsid w:val="005419E6"/>
    <w:rsid w:val="0054266B"/>
    <w:rsid w:val="00542DC9"/>
    <w:rsid w:val="00543236"/>
    <w:rsid w:val="00543328"/>
    <w:rsid w:val="00544725"/>
    <w:rsid w:val="005451B3"/>
    <w:rsid w:val="005458CE"/>
    <w:rsid w:val="00547918"/>
    <w:rsid w:val="00547DA3"/>
    <w:rsid w:val="00550630"/>
    <w:rsid w:val="00550BA0"/>
    <w:rsid w:val="00550DF3"/>
    <w:rsid w:val="0055137A"/>
    <w:rsid w:val="00551CF0"/>
    <w:rsid w:val="00551E6F"/>
    <w:rsid w:val="00552624"/>
    <w:rsid w:val="0055268A"/>
    <w:rsid w:val="00552C7E"/>
    <w:rsid w:val="00553118"/>
    <w:rsid w:val="00553B6D"/>
    <w:rsid w:val="00553C18"/>
    <w:rsid w:val="005543A5"/>
    <w:rsid w:val="005561F7"/>
    <w:rsid w:val="00556777"/>
    <w:rsid w:val="00557039"/>
    <w:rsid w:val="00557963"/>
    <w:rsid w:val="00560637"/>
    <w:rsid w:val="00560B38"/>
    <w:rsid w:val="00560BF4"/>
    <w:rsid w:val="00562888"/>
    <w:rsid w:val="00563E87"/>
    <w:rsid w:val="0056407A"/>
    <w:rsid w:val="00565EC3"/>
    <w:rsid w:val="00565FFD"/>
    <w:rsid w:val="00566A01"/>
    <w:rsid w:val="00566AD2"/>
    <w:rsid w:val="0057052B"/>
    <w:rsid w:val="00570A96"/>
    <w:rsid w:val="00570B66"/>
    <w:rsid w:val="005710AB"/>
    <w:rsid w:val="00571A99"/>
    <w:rsid w:val="00571ADA"/>
    <w:rsid w:val="005720F9"/>
    <w:rsid w:val="00572AA8"/>
    <w:rsid w:val="00572B74"/>
    <w:rsid w:val="0057431B"/>
    <w:rsid w:val="0057444B"/>
    <w:rsid w:val="005744A8"/>
    <w:rsid w:val="00574895"/>
    <w:rsid w:val="0057534E"/>
    <w:rsid w:val="00575414"/>
    <w:rsid w:val="00575432"/>
    <w:rsid w:val="005773B7"/>
    <w:rsid w:val="005774C1"/>
    <w:rsid w:val="00577807"/>
    <w:rsid w:val="00577929"/>
    <w:rsid w:val="00577EF8"/>
    <w:rsid w:val="00580D1E"/>
    <w:rsid w:val="005823DF"/>
    <w:rsid w:val="00582C7E"/>
    <w:rsid w:val="00583F4D"/>
    <w:rsid w:val="0058427C"/>
    <w:rsid w:val="005847D4"/>
    <w:rsid w:val="00584F06"/>
    <w:rsid w:val="0058585D"/>
    <w:rsid w:val="00586579"/>
    <w:rsid w:val="005865D1"/>
    <w:rsid w:val="00587239"/>
    <w:rsid w:val="005877B9"/>
    <w:rsid w:val="00587C28"/>
    <w:rsid w:val="0059009A"/>
    <w:rsid w:val="0059133C"/>
    <w:rsid w:val="00591835"/>
    <w:rsid w:val="00591CAB"/>
    <w:rsid w:val="005921F8"/>
    <w:rsid w:val="00592E3F"/>
    <w:rsid w:val="00594315"/>
    <w:rsid w:val="005946DA"/>
    <w:rsid w:val="005960E1"/>
    <w:rsid w:val="005966F1"/>
    <w:rsid w:val="00596FBB"/>
    <w:rsid w:val="005A1A52"/>
    <w:rsid w:val="005A28B5"/>
    <w:rsid w:val="005A3E9A"/>
    <w:rsid w:val="005A3EC5"/>
    <w:rsid w:val="005A683B"/>
    <w:rsid w:val="005A6BAC"/>
    <w:rsid w:val="005A7C16"/>
    <w:rsid w:val="005B0730"/>
    <w:rsid w:val="005B1533"/>
    <w:rsid w:val="005B22C9"/>
    <w:rsid w:val="005B2885"/>
    <w:rsid w:val="005B336D"/>
    <w:rsid w:val="005B405A"/>
    <w:rsid w:val="005B409D"/>
    <w:rsid w:val="005B4A22"/>
    <w:rsid w:val="005B54AA"/>
    <w:rsid w:val="005B56F3"/>
    <w:rsid w:val="005B5B10"/>
    <w:rsid w:val="005B5F4A"/>
    <w:rsid w:val="005B6376"/>
    <w:rsid w:val="005B656C"/>
    <w:rsid w:val="005B698D"/>
    <w:rsid w:val="005B7955"/>
    <w:rsid w:val="005B7DD5"/>
    <w:rsid w:val="005C0190"/>
    <w:rsid w:val="005C0C5E"/>
    <w:rsid w:val="005C165E"/>
    <w:rsid w:val="005C28AB"/>
    <w:rsid w:val="005C332B"/>
    <w:rsid w:val="005C475C"/>
    <w:rsid w:val="005C50CC"/>
    <w:rsid w:val="005C5E1D"/>
    <w:rsid w:val="005C6E92"/>
    <w:rsid w:val="005C73F1"/>
    <w:rsid w:val="005C7DD9"/>
    <w:rsid w:val="005D109F"/>
    <w:rsid w:val="005D147A"/>
    <w:rsid w:val="005D2668"/>
    <w:rsid w:val="005D311D"/>
    <w:rsid w:val="005D4150"/>
    <w:rsid w:val="005D41DF"/>
    <w:rsid w:val="005D4AF4"/>
    <w:rsid w:val="005D4FBF"/>
    <w:rsid w:val="005D5128"/>
    <w:rsid w:val="005D541D"/>
    <w:rsid w:val="005D6523"/>
    <w:rsid w:val="005D7066"/>
    <w:rsid w:val="005D79F2"/>
    <w:rsid w:val="005D7C57"/>
    <w:rsid w:val="005E376B"/>
    <w:rsid w:val="005E4469"/>
    <w:rsid w:val="005E512E"/>
    <w:rsid w:val="005E519E"/>
    <w:rsid w:val="005E5583"/>
    <w:rsid w:val="005E5B76"/>
    <w:rsid w:val="005E658F"/>
    <w:rsid w:val="005E6624"/>
    <w:rsid w:val="005E681B"/>
    <w:rsid w:val="005E73A2"/>
    <w:rsid w:val="005E7ECC"/>
    <w:rsid w:val="005F1034"/>
    <w:rsid w:val="005F1A5A"/>
    <w:rsid w:val="005F3028"/>
    <w:rsid w:val="005F32C3"/>
    <w:rsid w:val="005F3858"/>
    <w:rsid w:val="005F3DEC"/>
    <w:rsid w:val="005F3F16"/>
    <w:rsid w:val="005F4B05"/>
    <w:rsid w:val="005F698E"/>
    <w:rsid w:val="005F6BFC"/>
    <w:rsid w:val="005F6D0F"/>
    <w:rsid w:val="005F7836"/>
    <w:rsid w:val="005F7C1E"/>
    <w:rsid w:val="00601DCD"/>
    <w:rsid w:val="00602510"/>
    <w:rsid w:val="00602C1D"/>
    <w:rsid w:val="0060407A"/>
    <w:rsid w:val="0060482E"/>
    <w:rsid w:val="00604CB4"/>
    <w:rsid w:val="00604F4C"/>
    <w:rsid w:val="0060504A"/>
    <w:rsid w:val="006056D6"/>
    <w:rsid w:val="00605780"/>
    <w:rsid w:val="00606D80"/>
    <w:rsid w:val="006079C3"/>
    <w:rsid w:val="00607B40"/>
    <w:rsid w:val="0061244E"/>
    <w:rsid w:val="00612A55"/>
    <w:rsid w:val="006135FA"/>
    <w:rsid w:val="00613D74"/>
    <w:rsid w:val="00614310"/>
    <w:rsid w:val="00614463"/>
    <w:rsid w:val="00614651"/>
    <w:rsid w:val="006155C0"/>
    <w:rsid w:val="00615641"/>
    <w:rsid w:val="006176E9"/>
    <w:rsid w:val="0062043A"/>
    <w:rsid w:val="00621257"/>
    <w:rsid w:val="0062242B"/>
    <w:rsid w:val="006229BF"/>
    <w:rsid w:val="006238C9"/>
    <w:rsid w:val="0062400A"/>
    <w:rsid w:val="00624838"/>
    <w:rsid w:val="0062575D"/>
    <w:rsid w:val="00626518"/>
    <w:rsid w:val="006265B9"/>
    <w:rsid w:val="00626DCB"/>
    <w:rsid w:val="00627258"/>
    <w:rsid w:val="006272DB"/>
    <w:rsid w:val="006278B5"/>
    <w:rsid w:val="00627F58"/>
    <w:rsid w:val="006307DD"/>
    <w:rsid w:val="00630AB5"/>
    <w:rsid w:val="00630DAE"/>
    <w:rsid w:val="0063136C"/>
    <w:rsid w:val="0063356E"/>
    <w:rsid w:val="006338AA"/>
    <w:rsid w:val="00633D09"/>
    <w:rsid w:val="00633DC5"/>
    <w:rsid w:val="00634085"/>
    <w:rsid w:val="0063418D"/>
    <w:rsid w:val="0063435A"/>
    <w:rsid w:val="006355B4"/>
    <w:rsid w:val="006356FF"/>
    <w:rsid w:val="00636055"/>
    <w:rsid w:val="0063620A"/>
    <w:rsid w:val="00636F09"/>
    <w:rsid w:val="00640593"/>
    <w:rsid w:val="0064091D"/>
    <w:rsid w:val="0064253B"/>
    <w:rsid w:val="00643177"/>
    <w:rsid w:val="00644242"/>
    <w:rsid w:val="006449ED"/>
    <w:rsid w:val="00644E9B"/>
    <w:rsid w:val="006452DE"/>
    <w:rsid w:val="00645488"/>
    <w:rsid w:val="006456F5"/>
    <w:rsid w:val="0064579C"/>
    <w:rsid w:val="00645EE8"/>
    <w:rsid w:val="00645F15"/>
    <w:rsid w:val="00646B52"/>
    <w:rsid w:val="006471AD"/>
    <w:rsid w:val="006477DA"/>
    <w:rsid w:val="00647A2D"/>
    <w:rsid w:val="00647C00"/>
    <w:rsid w:val="00647CC0"/>
    <w:rsid w:val="00650990"/>
    <w:rsid w:val="00650ADB"/>
    <w:rsid w:val="00651359"/>
    <w:rsid w:val="00651446"/>
    <w:rsid w:val="00651753"/>
    <w:rsid w:val="006526E0"/>
    <w:rsid w:val="00653F71"/>
    <w:rsid w:val="00654AFF"/>
    <w:rsid w:val="00654FA1"/>
    <w:rsid w:val="0065506C"/>
    <w:rsid w:val="006552F4"/>
    <w:rsid w:val="00655A7A"/>
    <w:rsid w:val="00655CE4"/>
    <w:rsid w:val="00656269"/>
    <w:rsid w:val="00657297"/>
    <w:rsid w:val="006573DF"/>
    <w:rsid w:val="00657601"/>
    <w:rsid w:val="00657753"/>
    <w:rsid w:val="00660CCD"/>
    <w:rsid w:val="00661FB2"/>
    <w:rsid w:val="00662287"/>
    <w:rsid w:val="00663C1A"/>
    <w:rsid w:val="0066563A"/>
    <w:rsid w:val="00665E96"/>
    <w:rsid w:val="00666ED4"/>
    <w:rsid w:val="00667644"/>
    <w:rsid w:val="0066781D"/>
    <w:rsid w:val="0067023F"/>
    <w:rsid w:val="006708CA"/>
    <w:rsid w:val="006708F6"/>
    <w:rsid w:val="006712C2"/>
    <w:rsid w:val="00671D14"/>
    <w:rsid w:val="00671FEB"/>
    <w:rsid w:val="006725C6"/>
    <w:rsid w:val="00672BBF"/>
    <w:rsid w:val="006739CB"/>
    <w:rsid w:val="00673AF5"/>
    <w:rsid w:val="00673DA8"/>
    <w:rsid w:val="00674C1E"/>
    <w:rsid w:val="00675906"/>
    <w:rsid w:val="00675B61"/>
    <w:rsid w:val="006762F2"/>
    <w:rsid w:val="00676903"/>
    <w:rsid w:val="00677260"/>
    <w:rsid w:val="0067755B"/>
    <w:rsid w:val="006804FE"/>
    <w:rsid w:val="0068060D"/>
    <w:rsid w:val="00680D48"/>
    <w:rsid w:val="00681445"/>
    <w:rsid w:val="006822DF"/>
    <w:rsid w:val="00682B38"/>
    <w:rsid w:val="00682CD3"/>
    <w:rsid w:val="00683A9B"/>
    <w:rsid w:val="00684032"/>
    <w:rsid w:val="006840F2"/>
    <w:rsid w:val="0068442D"/>
    <w:rsid w:val="00684AFF"/>
    <w:rsid w:val="00684C45"/>
    <w:rsid w:val="00686DC5"/>
    <w:rsid w:val="00687834"/>
    <w:rsid w:val="00687B31"/>
    <w:rsid w:val="0069044F"/>
    <w:rsid w:val="0069051C"/>
    <w:rsid w:val="00690894"/>
    <w:rsid w:val="00690D9F"/>
    <w:rsid w:val="006913C6"/>
    <w:rsid w:val="00691570"/>
    <w:rsid w:val="00691A1D"/>
    <w:rsid w:val="00691F67"/>
    <w:rsid w:val="0069224E"/>
    <w:rsid w:val="00695419"/>
    <w:rsid w:val="00695704"/>
    <w:rsid w:val="006963E4"/>
    <w:rsid w:val="00697D3B"/>
    <w:rsid w:val="006A0C20"/>
    <w:rsid w:val="006A0C92"/>
    <w:rsid w:val="006A0FC2"/>
    <w:rsid w:val="006A2225"/>
    <w:rsid w:val="006A3B17"/>
    <w:rsid w:val="006A48E8"/>
    <w:rsid w:val="006A5839"/>
    <w:rsid w:val="006A77C2"/>
    <w:rsid w:val="006A79BE"/>
    <w:rsid w:val="006A7C75"/>
    <w:rsid w:val="006B0786"/>
    <w:rsid w:val="006B0798"/>
    <w:rsid w:val="006B28AD"/>
    <w:rsid w:val="006B2ED9"/>
    <w:rsid w:val="006B3B3F"/>
    <w:rsid w:val="006B4D4E"/>
    <w:rsid w:val="006B51DD"/>
    <w:rsid w:val="006B5225"/>
    <w:rsid w:val="006B604A"/>
    <w:rsid w:val="006B6FE7"/>
    <w:rsid w:val="006B740F"/>
    <w:rsid w:val="006B7DD0"/>
    <w:rsid w:val="006C0424"/>
    <w:rsid w:val="006C0BB0"/>
    <w:rsid w:val="006C10E2"/>
    <w:rsid w:val="006C11BB"/>
    <w:rsid w:val="006C1668"/>
    <w:rsid w:val="006C1DFC"/>
    <w:rsid w:val="006C2748"/>
    <w:rsid w:val="006C28C7"/>
    <w:rsid w:val="006C3C1B"/>
    <w:rsid w:val="006C414B"/>
    <w:rsid w:val="006C43B9"/>
    <w:rsid w:val="006C453D"/>
    <w:rsid w:val="006C4687"/>
    <w:rsid w:val="006C478D"/>
    <w:rsid w:val="006C688D"/>
    <w:rsid w:val="006D0839"/>
    <w:rsid w:val="006D0BA6"/>
    <w:rsid w:val="006D2857"/>
    <w:rsid w:val="006D4D65"/>
    <w:rsid w:val="006D50F2"/>
    <w:rsid w:val="006D564E"/>
    <w:rsid w:val="006D70AE"/>
    <w:rsid w:val="006D7A37"/>
    <w:rsid w:val="006D7A5E"/>
    <w:rsid w:val="006E005C"/>
    <w:rsid w:val="006E00BD"/>
    <w:rsid w:val="006E13EB"/>
    <w:rsid w:val="006E2AA9"/>
    <w:rsid w:val="006E2FF0"/>
    <w:rsid w:val="006E3E70"/>
    <w:rsid w:val="006E4CD4"/>
    <w:rsid w:val="006E596E"/>
    <w:rsid w:val="006E6E35"/>
    <w:rsid w:val="006E6E3C"/>
    <w:rsid w:val="006E7269"/>
    <w:rsid w:val="006F0939"/>
    <w:rsid w:val="006F0C61"/>
    <w:rsid w:val="006F19D3"/>
    <w:rsid w:val="006F1E3F"/>
    <w:rsid w:val="006F2587"/>
    <w:rsid w:val="006F2E4D"/>
    <w:rsid w:val="006F3CED"/>
    <w:rsid w:val="006F42B0"/>
    <w:rsid w:val="006F498D"/>
    <w:rsid w:val="006F4B09"/>
    <w:rsid w:val="006F4DAD"/>
    <w:rsid w:val="006F596C"/>
    <w:rsid w:val="006F5C1E"/>
    <w:rsid w:val="006F7519"/>
    <w:rsid w:val="006F78E6"/>
    <w:rsid w:val="006F7E61"/>
    <w:rsid w:val="00700A9D"/>
    <w:rsid w:val="00700C57"/>
    <w:rsid w:val="007010A3"/>
    <w:rsid w:val="007018FE"/>
    <w:rsid w:val="00701E3B"/>
    <w:rsid w:val="00704DA5"/>
    <w:rsid w:val="007050C7"/>
    <w:rsid w:val="0070536D"/>
    <w:rsid w:val="007053C8"/>
    <w:rsid w:val="0070613F"/>
    <w:rsid w:val="007061E1"/>
    <w:rsid w:val="00706D5F"/>
    <w:rsid w:val="00707AD2"/>
    <w:rsid w:val="00710850"/>
    <w:rsid w:val="00711722"/>
    <w:rsid w:val="00711799"/>
    <w:rsid w:val="00711F5D"/>
    <w:rsid w:val="007137A3"/>
    <w:rsid w:val="00713BC0"/>
    <w:rsid w:val="00713E1E"/>
    <w:rsid w:val="00714D4F"/>
    <w:rsid w:val="007162C8"/>
    <w:rsid w:val="00716B57"/>
    <w:rsid w:val="007178D3"/>
    <w:rsid w:val="00717DBC"/>
    <w:rsid w:val="00717F3F"/>
    <w:rsid w:val="00720DC2"/>
    <w:rsid w:val="00721294"/>
    <w:rsid w:val="007213E6"/>
    <w:rsid w:val="007219A9"/>
    <w:rsid w:val="00722E88"/>
    <w:rsid w:val="007237BD"/>
    <w:rsid w:val="007248F9"/>
    <w:rsid w:val="00724E8E"/>
    <w:rsid w:val="007251CF"/>
    <w:rsid w:val="007261EA"/>
    <w:rsid w:val="007262EA"/>
    <w:rsid w:val="00726AE6"/>
    <w:rsid w:val="00726FBA"/>
    <w:rsid w:val="0072727D"/>
    <w:rsid w:val="00727899"/>
    <w:rsid w:val="00731947"/>
    <w:rsid w:val="00732CE6"/>
    <w:rsid w:val="00732EFD"/>
    <w:rsid w:val="007334D6"/>
    <w:rsid w:val="00733817"/>
    <w:rsid w:val="00733857"/>
    <w:rsid w:val="00734351"/>
    <w:rsid w:val="00734614"/>
    <w:rsid w:val="00734958"/>
    <w:rsid w:val="00735E3A"/>
    <w:rsid w:val="0073676E"/>
    <w:rsid w:val="0073724A"/>
    <w:rsid w:val="0073773D"/>
    <w:rsid w:val="00737B32"/>
    <w:rsid w:val="007412EC"/>
    <w:rsid w:val="00741546"/>
    <w:rsid w:val="0074233F"/>
    <w:rsid w:val="00742822"/>
    <w:rsid w:val="00743507"/>
    <w:rsid w:val="00743D28"/>
    <w:rsid w:val="007440B3"/>
    <w:rsid w:val="007448AF"/>
    <w:rsid w:val="007478E1"/>
    <w:rsid w:val="00747CF6"/>
    <w:rsid w:val="00747D99"/>
    <w:rsid w:val="007512C0"/>
    <w:rsid w:val="00751C72"/>
    <w:rsid w:val="00751ED7"/>
    <w:rsid w:val="00751F68"/>
    <w:rsid w:val="00752183"/>
    <w:rsid w:val="007521CB"/>
    <w:rsid w:val="007537B6"/>
    <w:rsid w:val="007544BB"/>
    <w:rsid w:val="00754CB7"/>
    <w:rsid w:val="00754FCE"/>
    <w:rsid w:val="0075520D"/>
    <w:rsid w:val="00755B7E"/>
    <w:rsid w:val="00755CD3"/>
    <w:rsid w:val="007575E5"/>
    <w:rsid w:val="00761788"/>
    <w:rsid w:val="007617A9"/>
    <w:rsid w:val="00761B75"/>
    <w:rsid w:val="00761B84"/>
    <w:rsid w:val="00762AE9"/>
    <w:rsid w:val="007630F9"/>
    <w:rsid w:val="007649DE"/>
    <w:rsid w:val="00764FA1"/>
    <w:rsid w:val="0076528C"/>
    <w:rsid w:val="00765440"/>
    <w:rsid w:val="00765E33"/>
    <w:rsid w:val="00766658"/>
    <w:rsid w:val="00766BCE"/>
    <w:rsid w:val="00767534"/>
    <w:rsid w:val="007676D8"/>
    <w:rsid w:val="007679EA"/>
    <w:rsid w:val="00767CBC"/>
    <w:rsid w:val="00770969"/>
    <w:rsid w:val="00770D6C"/>
    <w:rsid w:val="00771357"/>
    <w:rsid w:val="007713EB"/>
    <w:rsid w:val="00771ACE"/>
    <w:rsid w:val="007723B6"/>
    <w:rsid w:val="007724D1"/>
    <w:rsid w:val="00772BCD"/>
    <w:rsid w:val="00772BF8"/>
    <w:rsid w:val="007735CC"/>
    <w:rsid w:val="00773CB7"/>
    <w:rsid w:val="00773EAF"/>
    <w:rsid w:val="007745EF"/>
    <w:rsid w:val="007750CE"/>
    <w:rsid w:val="007754E4"/>
    <w:rsid w:val="00775848"/>
    <w:rsid w:val="0077720D"/>
    <w:rsid w:val="00777A9D"/>
    <w:rsid w:val="00777D77"/>
    <w:rsid w:val="00777EB9"/>
    <w:rsid w:val="0078130F"/>
    <w:rsid w:val="00781F19"/>
    <w:rsid w:val="0078306E"/>
    <w:rsid w:val="00783621"/>
    <w:rsid w:val="007839C3"/>
    <w:rsid w:val="0078444D"/>
    <w:rsid w:val="007905E3"/>
    <w:rsid w:val="007916AF"/>
    <w:rsid w:val="00791AA5"/>
    <w:rsid w:val="00792994"/>
    <w:rsid w:val="00793C25"/>
    <w:rsid w:val="00793E41"/>
    <w:rsid w:val="00795FBA"/>
    <w:rsid w:val="007972C6"/>
    <w:rsid w:val="00797D1F"/>
    <w:rsid w:val="007A03B0"/>
    <w:rsid w:val="007A12C5"/>
    <w:rsid w:val="007A1EE8"/>
    <w:rsid w:val="007A1F8B"/>
    <w:rsid w:val="007A3D94"/>
    <w:rsid w:val="007A42FD"/>
    <w:rsid w:val="007A5A8D"/>
    <w:rsid w:val="007A66B5"/>
    <w:rsid w:val="007A780D"/>
    <w:rsid w:val="007A7C36"/>
    <w:rsid w:val="007B00D1"/>
    <w:rsid w:val="007B0F13"/>
    <w:rsid w:val="007B14BA"/>
    <w:rsid w:val="007B1AB7"/>
    <w:rsid w:val="007B1B20"/>
    <w:rsid w:val="007B1BD0"/>
    <w:rsid w:val="007B24FF"/>
    <w:rsid w:val="007B2CDD"/>
    <w:rsid w:val="007B33C0"/>
    <w:rsid w:val="007B3595"/>
    <w:rsid w:val="007B4077"/>
    <w:rsid w:val="007B4D1E"/>
    <w:rsid w:val="007B5066"/>
    <w:rsid w:val="007B54E5"/>
    <w:rsid w:val="007B58F3"/>
    <w:rsid w:val="007B5AEC"/>
    <w:rsid w:val="007B5DB5"/>
    <w:rsid w:val="007B66D1"/>
    <w:rsid w:val="007B6A1F"/>
    <w:rsid w:val="007B76E7"/>
    <w:rsid w:val="007C0D59"/>
    <w:rsid w:val="007C13D1"/>
    <w:rsid w:val="007C19BA"/>
    <w:rsid w:val="007C1BC5"/>
    <w:rsid w:val="007C2348"/>
    <w:rsid w:val="007C24C9"/>
    <w:rsid w:val="007C2B9D"/>
    <w:rsid w:val="007C2F41"/>
    <w:rsid w:val="007C4CEC"/>
    <w:rsid w:val="007C534B"/>
    <w:rsid w:val="007C5C14"/>
    <w:rsid w:val="007C64F3"/>
    <w:rsid w:val="007C705C"/>
    <w:rsid w:val="007C72E7"/>
    <w:rsid w:val="007C7C20"/>
    <w:rsid w:val="007D02E9"/>
    <w:rsid w:val="007D06BC"/>
    <w:rsid w:val="007D161E"/>
    <w:rsid w:val="007D16A7"/>
    <w:rsid w:val="007D2CB9"/>
    <w:rsid w:val="007D4849"/>
    <w:rsid w:val="007D4D8B"/>
    <w:rsid w:val="007D4EC4"/>
    <w:rsid w:val="007D5242"/>
    <w:rsid w:val="007D5AA1"/>
    <w:rsid w:val="007D5DE3"/>
    <w:rsid w:val="007D775F"/>
    <w:rsid w:val="007E12A9"/>
    <w:rsid w:val="007E17E9"/>
    <w:rsid w:val="007E198A"/>
    <w:rsid w:val="007E26A5"/>
    <w:rsid w:val="007E2863"/>
    <w:rsid w:val="007E2FEA"/>
    <w:rsid w:val="007E4743"/>
    <w:rsid w:val="007E52CE"/>
    <w:rsid w:val="007E52DC"/>
    <w:rsid w:val="007E548A"/>
    <w:rsid w:val="007E5770"/>
    <w:rsid w:val="007E7450"/>
    <w:rsid w:val="007E7E7B"/>
    <w:rsid w:val="007F0488"/>
    <w:rsid w:val="007F0F16"/>
    <w:rsid w:val="007F1132"/>
    <w:rsid w:val="007F15BA"/>
    <w:rsid w:val="007F1C35"/>
    <w:rsid w:val="007F2368"/>
    <w:rsid w:val="007F2852"/>
    <w:rsid w:val="007F2861"/>
    <w:rsid w:val="007F47EB"/>
    <w:rsid w:val="007F4A5B"/>
    <w:rsid w:val="007F5D67"/>
    <w:rsid w:val="007F5D94"/>
    <w:rsid w:val="007F5FBF"/>
    <w:rsid w:val="007F60C5"/>
    <w:rsid w:val="007F66AD"/>
    <w:rsid w:val="007F69A2"/>
    <w:rsid w:val="007F7240"/>
    <w:rsid w:val="007F75EC"/>
    <w:rsid w:val="007F7FD8"/>
    <w:rsid w:val="008001CD"/>
    <w:rsid w:val="0080150B"/>
    <w:rsid w:val="008022BF"/>
    <w:rsid w:val="00802AC1"/>
    <w:rsid w:val="008033F0"/>
    <w:rsid w:val="00804025"/>
    <w:rsid w:val="0080437B"/>
    <w:rsid w:val="00804D1D"/>
    <w:rsid w:val="00806F94"/>
    <w:rsid w:val="00807349"/>
    <w:rsid w:val="00807489"/>
    <w:rsid w:val="00807648"/>
    <w:rsid w:val="008102C1"/>
    <w:rsid w:val="008104B3"/>
    <w:rsid w:val="00810936"/>
    <w:rsid w:val="0081149B"/>
    <w:rsid w:val="00811CA0"/>
    <w:rsid w:val="00812338"/>
    <w:rsid w:val="00813495"/>
    <w:rsid w:val="008142D7"/>
    <w:rsid w:val="0081439E"/>
    <w:rsid w:val="0081461D"/>
    <w:rsid w:val="00814734"/>
    <w:rsid w:val="008148E3"/>
    <w:rsid w:val="00815AF7"/>
    <w:rsid w:val="008165A3"/>
    <w:rsid w:val="00820011"/>
    <w:rsid w:val="008203D2"/>
    <w:rsid w:val="0082060C"/>
    <w:rsid w:val="0082067A"/>
    <w:rsid w:val="008214E2"/>
    <w:rsid w:val="00821858"/>
    <w:rsid w:val="00822125"/>
    <w:rsid w:val="00822942"/>
    <w:rsid w:val="0082317E"/>
    <w:rsid w:val="00823529"/>
    <w:rsid w:val="00824D6F"/>
    <w:rsid w:val="0082589A"/>
    <w:rsid w:val="008259CC"/>
    <w:rsid w:val="00827282"/>
    <w:rsid w:val="00830D07"/>
    <w:rsid w:val="008310A6"/>
    <w:rsid w:val="00832154"/>
    <w:rsid w:val="00832519"/>
    <w:rsid w:val="00832DAF"/>
    <w:rsid w:val="0083379C"/>
    <w:rsid w:val="00833ED5"/>
    <w:rsid w:val="0083403B"/>
    <w:rsid w:val="00834463"/>
    <w:rsid w:val="00834907"/>
    <w:rsid w:val="00835119"/>
    <w:rsid w:val="00835E54"/>
    <w:rsid w:val="00836592"/>
    <w:rsid w:val="008366B6"/>
    <w:rsid w:val="00836F0D"/>
    <w:rsid w:val="00840FE2"/>
    <w:rsid w:val="008418F2"/>
    <w:rsid w:val="00842D02"/>
    <w:rsid w:val="00842F19"/>
    <w:rsid w:val="008439E0"/>
    <w:rsid w:val="008442D8"/>
    <w:rsid w:val="00844B75"/>
    <w:rsid w:val="0084556A"/>
    <w:rsid w:val="00845998"/>
    <w:rsid w:val="00845A4C"/>
    <w:rsid w:val="00845A9F"/>
    <w:rsid w:val="00846B7D"/>
    <w:rsid w:val="00847B1B"/>
    <w:rsid w:val="00850DB8"/>
    <w:rsid w:val="00850DC5"/>
    <w:rsid w:val="00850F62"/>
    <w:rsid w:val="0085235A"/>
    <w:rsid w:val="00852BE5"/>
    <w:rsid w:val="00853900"/>
    <w:rsid w:val="00856311"/>
    <w:rsid w:val="00856A56"/>
    <w:rsid w:val="00856AF5"/>
    <w:rsid w:val="00857F06"/>
    <w:rsid w:val="00860256"/>
    <w:rsid w:val="00862BEA"/>
    <w:rsid w:val="00863007"/>
    <w:rsid w:val="0086394B"/>
    <w:rsid w:val="00863A4D"/>
    <w:rsid w:val="00863CBD"/>
    <w:rsid w:val="008648F3"/>
    <w:rsid w:val="008649C9"/>
    <w:rsid w:val="008649D8"/>
    <w:rsid w:val="00864D70"/>
    <w:rsid w:val="008654EA"/>
    <w:rsid w:val="008656A0"/>
    <w:rsid w:val="008658D1"/>
    <w:rsid w:val="00866169"/>
    <w:rsid w:val="00866188"/>
    <w:rsid w:val="00867579"/>
    <w:rsid w:val="00867634"/>
    <w:rsid w:val="008679C6"/>
    <w:rsid w:val="00867FA4"/>
    <w:rsid w:val="0087013E"/>
    <w:rsid w:val="00871A8D"/>
    <w:rsid w:val="008735D4"/>
    <w:rsid w:val="00874B0F"/>
    <w:rsid w:val="00877685"/>
    <w:rsid w:val="00877767"/>
    <w:rsid w:val="00880DC1"/>
    <w:rsid w:val="008816A8"/>
    <w:rsid w:val="00882299"/>
    <w:rsid w:val="008830E8"/>
    <w:rsid w:val="00883E18"/>
    <w:rsid w:val="00884E00"/>
    <w:rsid w:val="008850CC"/>
    <w:rsid w:val="00886071"/>
    <w:rsid w:val="00886EC4"/>
    <w:rsid w:val="008877A4"/>
    <w:rsid w:val="00887B92"/>
    <w:rsid w:val="00887BCE"/>
    <w:rsid w:val="0089106F"/>
    <w:rsid w:val="008910FF"/>
    <w:rsid w:val="00891E4D"/>
    <w:rsid w:val="00892174"/>
    <w:rsid w:val="008921D5"/>
    <w:rsid w:val="008923E9"/>
    <w:rsid w:val="00892D45"/>
    <w:rsid w:val="0089473B"/>
    <w:rsid w:val="008958D7"/>
    <w:rsid w:val="0089592E"/>
    <w:rsid w:val="00895BA6"/>
    <w:rsid w:val="00896182"/>
    <w:rsid w:val="008963A2"/>
    <w:rsid w:val="00896E11"/>
    <w:rsid w:val="00897E4E"/>
    <w:rsid w:val="008A096A"/>
    <w:rsid w:val="008A1EC8"/>
    <w:rsid w:val="008A34EB"/>
    <w:rsid w:val="008A36F6"/>
    <w:rsid w:val="008A50CF"/>
    <w:rsid w:val="008A5BDF"/>
    <w:rsid w:val="008A5C10"/>
    <w:rsid w:val="008A5ECF"/>
    <w:rsid w:val="008A6940"/>
    <w:rsid w:val="008A6AE1"/>
    <w:rsid w:val="008A6B7F"/>
    <w:rsid w:val="008B0901"/>
    <w:rsid w:val="008B1075"/>
    <w:rsid w:val="008B2337"/>
    <w:rsid w:val="008B3071"/>
    <w:rsid w:val="008B30FE"/>
    <w:rsid w:val="008B31C4"/>
    <w:rsid w:val="008B32CD"/>
    <w:rsid w:val="008B36A2"/>
    <w:rsid w:val="008B3C64"/>
    <w:rsid w:val="008B5A59"/>
    <w:rsid w:val="008B5BF5"/>
    <w:rsid w:val="008B71C0"/>
    <w:rsid w:val="008B73D4"/>
    <w:rsid w:val="008B7AC2"/>
    <w:rsid w:val="008C07B5"/>
    <w:rsid w:val="008C18FA"/>
    <w:rsid w:val="008C259D"/>
    <w:rsid w:val="008C3FE3"/>
    <w:rsid w:val="008C4B2E"/>
    <w:rsid w:val="008C5BE7"/>
    <w:rsid w:val="008C685A"/>
    <w:rsid w:val="008C6D1B"/>
    <w:rsid w:val="008C6F8F"/>
    <w:rsid w:val="008C756A"/>
    <w:rsid w:val="008D122E"/>
    <w:rsid w:val="008D1CFE"/>
    <w:rsid w:val="008D2120"/>
    <w:rsid w:val="008D2B55"/>
    <w:rsid w:val="008D3122"/>
    <w:rsid w:val="008D3314"/>
    <w:rsid w:val="008D3E9D"/>
    <w:rsid w:val="008D4A7D"/>
    <w:rsid w:val="008D4A9A"/>
    <w:rsid w:val="008D4DF8"/>
    <w:rsid w:val="008D50F3"/>
    <w:rsid w:val="008D539E"/>
    <w:rsid w:val="008D556E"/>
    <w:rsid w:val="008D5625"/>
    <w:rsid w:val="008D56B0"/>
    <w:rsid w:val="008D5EFF"/>
    <w:rsid w:val="008D60E0"/>
    <w:rsid w:val="008D62F3"/>
    <w:rsid w:val="008D7593"/>
    <w:rsid w:val="008D7A07"/>
    <w:rsid w:val="008E06DE"/>
    <w:rsid w:val="008E0C69"/>
    <w:rsid w:val="008E19F4"/>
    <w:rsid w:val="008E215A"/>
    <w:rsid w:val="008E2786"/>
    <w:rsid w:val="008E2B69"/>
    <w:rsid w:val="008E390E"/>
    <w:rsid w:val="008E398E"/>
    <w:rsid w:val="008E4308"/>
    <w:rsid w:val="008E45C8"/>
    <w:rsid w:val="008E4A70"/>
    <w:rsid w:val="008E4CF8"/>
    <w:rsid w:val="008E51B8"/>
    <w:rsid w:val="008E51CF"/>
    <w:rsid w:val="008E530A"/>
    <w:rsid w:val="008E5651"/>
    <w:rsid w:val="008E64B3"/>
    <w:rsid w:val="008E6C64"/>
    <w:rsid w:val="008E783D"/>
    <w:rsid w:val="008F05A6"/>
    <w:rsid w:val="008F18CB"/>
    <w:rsid w:val="008F1953"/>
    <w:rsid w:val="008F1DD8"/>
    <w:rsid w:val="008F2A99"/>
    <w:rsid w:val="008F3ED4"/>
    <w:rsid w:val="008F455D"/>
    <w:rsid w:val="008F4FD6"/>
    <w:rsid w:val="008F5E8E"/>
    <w:rsid w:val="008F6EF4"/>
    <w:rsid w:val="008F7110"/>
    <w:rsid w:val="008F7488"/>
    <w:rsid w:val="00900DEF"/>
    <w:rsid w:val="00901A0C"/>
    <w:rsid w:val="00901ABF"/>
    <w:rsid w:val="00901F49"/>
    <w:rsid w:val="009024D3"/>
    <w:rsid w:val="009038B5"/>
    <w:rsid w:val="00903FAF"/>
    <w:rsid w:val="00904068"/>
    <w:rsid w:val="00904AEB"/>
    <w:rsid w:val="00904CA3"/>
    <w:rsid w:val="00904EB8"/>
    <w:rsid w:val="0090508B"/>
    <w:rsid w:val="00905BF0"/>
    <w:rsid w:val="00906021"/>
    <w:rsid w:val="009067CF"/>
    <w:rsid w:val="00906B32"/>
    <w:rsid w:val="00907C01"/>
    <w:rsid w:val="00907F44"/>
    <w:rsid w:val="009102B5"/>
    <w:rsid w:val="009104B5"/>
    <w:rsid w:val="00910BF0"/>
    <w:rsid w:val="0091121F"/>
    <w:rsid w:val="00911453"/>
    <w:rsid w:val="00911EF9"/>
    <w:rsid w:val="009128FA"/>
    <w:rsid w:val="00914499"/>
    <w:rsid w:val="0091481D"/>
    <w:rsid w:val="00914D7E"/>
    <w:rsid w:val="00914EF8"/>
    <w:rsid w:val="00915AF8"/>
    <w:rsid w:val="00915DCE"/>
    <w:rsid w:val="009163B3"/>
    <w:rsid w:val="0091704E"/>
    <w:rsid w:val="009177C8"/>
    <w:rsid w:val="00920BA0"/>
    <w:rsid w:val="00921451"/>
    <w:rsid w:val="00922EAC"/>
    <w:rsid w:val="00923375"/>
    <w:rsid w:val="009239E7"/>
    <w:rsid w:val="009243BA"/>
    <w:rsid w:val="00924C82"/>
    <w:rsid w:val="00924E05"/>
    <w:rsid w:val="00925393"/>
    <w:rsid w:val="009253E7"/>
    <w:rsid w:val="00925DDE"/>
    <w:rsid w:val="009278CC"/>
    <w:rsid w:val="00927F88"/>
    <w:rsid w:val="0093027C"/>
    <w:rsid w:val="00930434"/>
    <w:rsid w:val="00931850"/>
    <w:rsid w:val="00932D1C"/>
    <w:rsid w:val="00933937"/>
    <w:rsid w:val="009354B1"/>
    <w:rsid w:val="00935766"/>
    <w:rsid w:val="00935776"/>
    <w:rsid w:val="0093590D"/>
    <w:rsid w:val="00935E73"/>
    <w:rsid w:val="00936B8C"/>
    <w:rsid w:val="00936F16"/>
    <w:rsid w:val="00941389"/>
    <w:rsid w:val="009418D8"/>
    <w:rsid w:val="009426A2"/>
    <w:rsid w:val="00942D03"/>
    <w:rsid w:val="009432A2"/>
    <w:rsid w:val="00943629"/>
    <w:rsid w:val="00943777"/>
    <w:rsid w:val="0094401A"/>
    <w:rsid w:val="00944B1B"/>
    <w:rsid w:val="0094631A"/>
    <w:rsid w:val="009466C6"/>
    <w:rsid w:val="00946C7D"/>
    <w:rsid w:val="00946F33"/>
    <w:rsid w:val="00947860"/>
    <w:rsid w:val="00947AA5"/>
    <w:rsid w:val="009504C7"/>
    <w:rsid w:val="009511D7"/>
    <w:rsid w:val="0095149D"/>
    <w:rsid w:val="009517C8"/>
    <w:rsid w:val="009520BE"/>
    <w:rsid w:val="00952378"/>
    <w:rsid w:val="00952690"/>
    <w:rsid w:val="00953135"/>
    <w:rsid w:val="00953E87"/>
    <w:rsid w:val="009542E7"/>
    <w:rsid w:val="0095496A"/>
    <w:rsid w:val="0095516B"/>
    <w:rsid w:val="0095569A"/>
    <w:rsid w:val="00955DB5"/>
    <w:rsid w:val="00955F3D"/>
    <w:rsid w:val="00956D6B"/>
    <w:rsid w:val="00956F78"/>
    <w:rsid w:val="00960DED"/>
    <w:rsid w:val="00960EF5"/>
    <w:rsid w:val="00962BCD"/>
    <w:rsid w:val="00963C9D"/>
    <w:rsid w:val="00964C9D"/>
    <w:rsid w:val="00964E20"/>
    <w:rsid w:val="00964EF1"/>
    <w:rsid w:val="00965231"/>
    <w:rsid w:val="009652CF"/>
    <w:rsid w:val="00965316"/>
    <w:rsid w:val="00965C23"/>
    <w:rsid w:val="00966236"/>
    <w:rsid w:val="00967DDD"/>
    <w:rsid w:val="00970783"/>
    <w:rsid w:val="009719EB"/>
    <w:rsid w:val="00971DEC"/>
    <w:rsid w:val="009720A0"/>
    <w:rsid w:val="009725AD"/>
    <w:rsid w:val="00972B0A"/>
    <w:rsid w:val="00973CF7"/>
    <w:rsid w:val="00975408"/>
    <w:rsid w:val="009754BD"/>
    <w:rsid w:val="00975520"/>
    <w:rsid w:val="00976BFC"/>
    <w:rsid w:val="00976CF1"/>
    <w:rsid w:val="00977958"/>
    <w:rsid w:val="00980646"/>
    <w:rsid w:val="009808F6"/>
    <w:rsid w:val="0098180A"/>
    <w:rsid w:val="009826EC"/>
    <w:rsid w:val="00982710"/>
    <w:rsid w:val="00983F60"/>
    <w:rsid w:val="009846B3"/>
    <w:rsid w:val="00984C97"/>
    <w:rsid w:val="0098519B"/>
    <w:rsid w:val="00985F24"/>
    <w:rsid w:val="009874A6"/>
    <w:rsid w:val="00987A51"/>
    <w:rsid w:val="009913CC"/>
    <w:rsid w:val="00991400"/>
    <w:rsid w:val="00992C2F"/>
    <w:rsid w:val="00992EAE"/>
    <w:rsid w:val="0099324B"/>
    <w:rsid w:val="00993338"/>
    <w:rsid w:val="00993421"/>
    <w:rsid w:val="009937C7"/>
    <w:rsid w:val="00993ECD"/>
    <w:rsid w:val="00995A2C"/>
    <w:rsid w:val="0099632A"/>
    <w:rsid w:val="009963CE"/>
    <w:rsid w:val="00996440"/>
    <w:rsid w:val="00996487"/>
    <w:rsid w:val="0099670F"/>
    <w:rsid w:val="00996B63"/>
    <w:rsid w:val="0099730E"/>
    <w:rsid w:val="0099799D"/>
    <w:rsid w:val="00997A54"/>
    <w:rsid w:val="00997AA2"/>
    <w:rsid w:val="009A051E"/>
    <w:rsid w:val="009A1326"/>
    <w:rsid w:val="009A1CAD"/>
    <w:rsid w:val="009A21C9"/>
    <w:rsid w:val="009A30E5"/>
    <w:rsid w:val="009A3FFB"/>
    <w:rsid w:val="009A4025"/>
    <w:rsid w:val="009A431F"/>
    <w:rsid w:val="009A4D6B"/>
    <w:rsid w:val="009A56B4"/>
    <w:rsid w:val="009A5F56"/>
    <w:rsid w:val="009A6192"/>
    <w:rsid w:val="009A7124"/>
    <w:rsid w:val="009A792C"/>
    <w:rsid w:val="009B03D5"/>
    <w:rsid w:val="009B0460"/>
    <w:rsid w:val="009B0885"/>
    <w:rsid w:val="009B08F8"/>
    <w:rsid w:val="009B0D47"/>
    <w:rsid w:val="009B1182"/>
    <w:rsid w:val="009B11AB"/>
    <w:rsid w:val="009B1DE3"/>
    <w:rsid w:val="009B221F"/>
    <w:rsid w:val="009B2990"/>
    <w:rsid w:val="009B3CB4"/>
    <w:rsid w:val="009B4189"/>
    <w:rsid w:val="009B4FA2"/>
    <w:rsid w:val="009B5661"/>
    <w:rsid w:val="009B5B68"/>
    <w:rsid w:val="009B5BF6"/>
    <w:rsid w:val="009B6520"/>
    <w:rsid w:val="009B6E5D"/>
    <w:rsid w:val="009B6F28"/>
    <w:rsid w:val="009B7C41"/>
    <w:rsid w:val="009C0F93"/>
    <w:rsid w:val="009C2C9D"/>
    <w:rsid w:val="009C37E6"/>
    <w:rsid w:val="009C42B7"/>
    <w:rsid w:val="009C484C"/>
    <w:rsid w:val="009C50D2"/>
    <w:rsid w:val="009C52FC"/>
    <w:rsid w:val="009C5A9F"/>
    <w:rsid w:val="009C627B"/>
    <w:rsid w:val="009C62EF"/>
    <w:rsid w:val="009C6DC3"/>
    <w:rsid w:val="009C74EA"/>
    <w:rsid w:val="009C753E"/>
    <w:rsid w:val="009C7A22"/>
    <w:rsid w:val="009C7AF1"/>
    <w:rsid w:val="009D0326"/>
    <w:rsid w:val="009D0D00"/>
    <w:rsid w:val="009D0D64"/>
    <w:rsid w:val="009D10EE"/>
    <w:rsid w:val="009D152D"/>
    <w:rsid w:val="009D209B"/>
    <w:rsid w:val="009D2253"/>
    <w:rsid w:val="009D386D"/>
    <w:rsid w:val="009D4D4E"/>
    <w:rsid w:val="009D6734"/>
    <w:rsid w:val="009D6970"/>
    <w:rsid w:val="009D6A25"/>
    <w:rsid w:val="009D6D68"/>
    <w:rsid w:val="009D7B1B"/>
    <w:rsid w:val="009D7DDA"/>
    <w:rsid w:val="009D7DF0"/>
    <w:rsid w:val="009E0D5A"/>
    <w:rsid w:val="009E0E1B"/>
    <w:rsid w:val="009E1559"/>
    <w:rsid w:val="009E16CB"/>
    <w:rsid w:val="009E3652"/>
    <w:rsid w:val="009E536A"/>
    <w:rsid w:val="009E6525"/>
    <w:rsid w:val="009E6592"/>
    <w:rsid w:val="009E74B8"/>
    <w:rsid w:val="009E7FD1"/>
    <w:rsid w:val="009F0A07"/>
    <w:rsid w:val="009F0D41"/>
    <w:rsid w:val="009F3424"/>
    <w:rsid w:val="009F3491"/>
    <w:rsid w:val="009F354E"/>
    <w:rsid w:val="009F5756"/>
    <w:rsid w:val="009F589F"/>
    <w:rsid w:val="009F614B"/>
    <w:rsid w:val="00A01788"/>
    <w:rsid w:val="00A02316"/>
    <w:rsid w:val="00A0248D"/>
    <w:rsid w:val="00A02851"/>
    <w:rsid w:val="00A02FD5"/>
    <w:rsid w:val="00A031AB"/>
    <w:rsid w:val="00A034CE"/>
    <w:rsid w:val="00A03766"/>
    <w:rsid w:val="00A041C4"/>
    <w:rsid w:val="00A04384"/>
    <w:rsid w:val="00A04AA3"/>
    <w:rsid w:val="00A058E7"/>
    <w:rsid w:val="00A066F9"/>
    <w:rsid w:val="00A06A50"/>
    <w:rsid w:val="00A06FAD"/>
    <w:rsid w:val="00A0722F"/>
    <w:rsid w:val="00A075C6"/>
    <w:rsid w:val="00A100F8"/>
    <w:rsid w:val="00A10612"/>
    <w:rsid w:val="00A10E8D"/>
    <w:rsid w:val="00A113C2"/>
    <w:rsid w:val="00A13237"/>
    <w:rsid w:val="00A14DC9"/>
    <w:rsid w:val="00A1534B"/>
    <w:rsid w:val="00A154FE"/>
    <w:rsid w:val="00A15F4C"/>
    <w:rsid w:val="00A161F3"/>
    <w:rsid w:val="00A176DE"/>
    <w:rsid w:val="00A17754"/>
    <w:rsid w:val="00A20575"/>
    <w:rsid w:val="00A21B08"/>
    <w:rsid w:val="00A21FD1"/>
    <w:rsid w:val="00A22134"/>
    <w:rsid w:val="00A22331"/>
    <w:rsid w:val="00A22BB7"/>
    <w:rsid w:val="00A22D73"/>
    <w:rsid w:val="00A22F6C"/>
    <w:rsid w:val="00A231D6"/>
    <w:rsid w:val="00A23C35"/>
    <w:rsid w:val="00A23CCE"/>
    <w:rsid w:val="00A25020"/>
    <w:rsid w:val="00A26524"/>
    <w:rsid w:val="00A26582"/>
    <w:rsid w:val="00A26D6E"/>
    <w:rsid w:val="00A270CF"/>
    <w:rsid w:val="00A27C8E"/>
    <w:rsid w:val="00A3040F"/>
    <w:rsid w:val="00A304F6"/>
    <w:rsid w:val="00A30BDB"/>
    <w:rsid w:val="00A316C3"/>
    <w:rsid w:val="00A31FF7"/>
    <w:rsid w:val="00A321E0"/>
    <w:rsid w:val="00A32D03"/>
    <w:rsid w:val="00A33689"/>
    <w:rsid w:val="00A33864"/>
    <w:rsid w:val="00A33CCB"/>
    <w:rsid w:val="00A351C4"/>
    <w:rsid w:val="00A3532B"/>
    <w:rsid w:val="00A3738F"/>
    <w:rsid w:val="00A40101"/>
    <w:rsid w:val="00A40D1C"/>
    <w:rsid w:val="00A40F11"/>
    <w:rsid w:val="00A41469"/>
    <w:rsid w:val="00A417AB"/>
    <w:rsid w:val="00A42536"/>
    <w:rsid w:val="00A427E8"/>
    <w:rsid w:val="00A43B0D"/>
    <w:rsid w:val="00A447FA"/>
    <w:rsid w:val="00A44836"/>
    <w:rsid w:val="00A45710"/>
    <w:rsid w:val="00A45C1A"/>
    <w:rsid w:val="00A467C7"/>
    <w:rsid w:val="00A4687D"/>
    <w:rsid w:val="00A46F1B"/>
    <w:rsid w:val="00A47485"/>
    <w:rsid w:val="00A5027A"/>
    <w:rsid w:val="00A50D77"/>
    <w:rsid w:val="00A51139"/>
    <w:rsid w:val="00A52974"/>
    <w:rsid w:val="00A53059"/>
    <w:rsid w:val="00A5334B"/>
    <w:rsid w:val="00A538A9"/>
    <w:rsid w:val="00A53E3D"/>
    <w:rsid w:val="00A5439C"/>
    <w:rsid w:val="00A56E51"/>
    <w:rsid w:val="00A57179"/>
    <w:rsid w:val="00A6154B"/>
    <w:rsid w:val="00A61A75"/>
    <w:rsid w:val="00A626A9"/>
    <w:rsid w:val="00A629B3"/>
    <w:rsid w:val="00A643D2"/>
    <w:rsid w:val="00A65107"/>
    <w:rsid w:val="00A6599B"/>
    <w:rsid w:val="00A65D15"/>
    <w:rsid w:val="00A666F6"/>
    <w:rsid w:val="00A666FB"/>
    <w:rsid w:val="00A6750A"/>
    <w:rsid w:val="00A714F4"/>
    <w:rsid w:val="00A735D8"/>
    <w:rsid w:val="00A74054"/>
    <w:rsid w:val="00A748E6"/>
    <w:rsid w:val="00A759BA"/>
    <w:rsid w:val="00A75C87"/>
    <w:rsid w:val="00A770F0"/>
    <w:rsid w:val="00A771F7"/>
    <w:rsid w:val="00A81C6F"/>
    <w:rsid w:val="00A82131"/>
    <w:rsid w:val="00A836A0"/>
    <w:rsid w:val="00A850DC"/>
    <w:rsid w:val="00A85AF3"/>
    <w:rsid w:val="00A85D85"/>
    <w:rsid w:val="00A86104"/>
    <w:rsid w:val="00A86583"/>
    <w:rsid w:val="00A866A8"/>
    <w:rsid w:val="00A86A83"/>
    <w:rsid w:val="00A90022"/>
    <w:rsid w:val="00A9097D"/>
    <w:rsid w:val="00A90C09"/>
    <w:rsid w:val="00A90EA4"/>
    <w:rsid w:val="00A91D74"/>
    <w:rsid w:val="00A924F0"/>
    <w:rsid w:val="00A92889"/>
    <w:rsid w:val="00A93138"/>
    <w:rsid w:val="00A93271"/>
    <w:rsid w:val="00A932F6"/>
    <w:rsid w:val="00A93B3F"/>
    <w:rsid w:val="00A94D10"/>
    <w:rsid w:val="00A94E56"/>
    <w:rsid w:val="00A959E4"/>
    <w:rsid w:val="00A96AEC"/>
    <w:rsid w:val="00A96D74"/>
    <w:rsid w:val="00A97055"/>
    <w:rsid w:val="00A97CC3"/>
    <w:rsid w:val="00AA061A"/>
    <w:rsid w:val="00AA0C73"/>
    <w:rsid w:val="00AA151D"/>
    <w:rsid w:val="00AA18BA"/>
    <w:rsid w:val="00AA193C"/>
    <w:rsid w:val="00AA2656"/>
    <w:rsid w:val="00AA2970"/>
    <w:rsid w:val="00AA2C3E"/>
    <w:rsid w:val="00AA3B60"/>
    <w:rsid w:val="00AA3CA4"/>
    <w:rsid w:val="00AA3EED"/>
    <w:rsid w:val="00AA441B"/>
    <w:rsid w:val="00AA63DE"/>
    <w:rsid w:val="00AA6879"/>
    <w:rsid w:val="00AA689B"/>
    <w:rsid w:val="00AA6E59"/>
    <w:rsid w:val="00AA6E6E"/>
    <w:rsid w:val="00AA72CA"/>
    <w:rsid w:val="00AA73D7"/>
    <w:rsid w:val="00AB04A1"/>
    <w:rsid w:val="00AB0817"/>
    <w:rsid w:val="00AB165F"/>
    <w:rsid w:val="00AB1BF7"/>
    <w:rsid w:val="00AB2258"/>
    <w:rsid w:val="00AB2761"/>
    <w:rsid w:val="00AB32EA"/>
    <w:rsid w:val="00AB3CF5"/>
    <w:rsid w:val="00AB4813"/>
    <w:rsid w:val="00AB4A25"/>
    <w:rsid w:val="00AB506D"/>
    <w:rsid w:val="00AB5101"/>
    <w:rsid w:val="00AB5942"/>
    <w:rsid w:val="00AB5F89"/>
    <w:rsid w:val="00AB70B3"/>
    <w:rsid w:val="00AB7997"/>
    <w:rsid w:val="00AB7F27"/>
    <w:rsid w:val="00AB7FD3"/>
    <w:rsid w:val="00AC108D"/>
    <w:rsid w:val="00AC1256"/>
    <w:rsid w:val="00AC2474"/>
    <w:rsid w:val="00AC2ED1"/>
    <w:rsid w:val="00AC2F45"/>
    <w:rsid w:val="00AC4225"/>
    <w:rsid w:val="00AC4AC0"/>
    <w:rsid w:val="00AC5188"/>
    <w:rsid w:val="00AC5701"/>
    <w:rsid w:val="00AC5E6E"/>
    <w:rsid w:val="00AC7298"/>
    <w:rsid w:val="00AC76CE"/>
    <w:rsid w:val="00AD0287"/>
    <w:rsid w:val="00AD2316"/>
    <w:rsid w:val="00AD3B08"/>
    <w:rsid w:val="00AD426B"/>
    <w:rsid w:val="00AD4738"/>
    <w:rsid w:val="00AD51C8"/>
    <w:rsid w:val="00AD602F"/>
    <w:rsid w:val="00AD6707"/>
    <w:rsid w:val="00AD770E"/>
    <w:rsid w:val="00AE0A94"/>
    <w:rsid w:val="00AE0F72"/>
    <w:rsid w:val="00AE100E"/>
    <w:rsid w:val="00AE1039"/>
    <w:rsid w:val="00AE136D"/>
    <w:rsid w:val="00AE1484"/>
    <w:rsid w:val="00AE17B2"/>
    <w:rsid w:val="00AE2B49"/>
    <w:rsid w:val="00AE2E12"/>
    <w:rsid w:val="00AE37CF"/>
    <w:rsid w:val="00AE3B15"/>
    <w:rsid w:val="00AE4290"/>
    <w:rsid w:val="00AE4F3B"/>
    <w:rsid w:val="00AE527B"/>
    <w:rsid w:val="00AE54E9"/>
    <w:rsid w:val="00AE5C50"/>
    <w:rsid w:val="00AE5F2B"/>
    <w:rsid w:val="00AE72B3"/>
    <w:rsid w:val="00AF036C"/>
    <w:rsid w:val="00AF23CD"/>
    <w:rsid w:val="00AF256C"/>
    <w:rsid w:val="00AF2877"/>
    <w:rsid w:val="00AF2E68"/>
    <w:rsid w:val="00AF3278"/>
    <w:rsid w:val="00AF343F"/>
    <w:rsid w:val="00AF3D73"/>
    <w:rsid w:val="00AF4854"/>
    <w:rsid w:val="00AF5ECC"/>
    <w:rsid w:val="00AF6886"/>
    <w:rsid w:val="00AF716A"/>
    <w:rsid w:val="00AF7465"/>
    <w:rsid w:val="00AF7735"/>
    <w:rsid w:val="00B016A6"/>
    <w:rsid w:val="00B01C62"/>
    <w:rsid w:val="00B02248"/>
    <w:rsid w:val="00B02637"/>
    <w:rsid w:val="00B03700"/>
    <w:rsid w:val="00B03A31"/>
    <w:rsid w:val="00B03C30"/>
    <w:rsid w:val="00B0423E"/>
    <w:rsid w:val="00B04607"/>
    <w:rsid w:val="00B051F1"/>
    <w:rsid w:val="00B05468"/>
    <w:rsid w:val="00B056E5"/>
    <w:rsid w:val="00B05D3E"/>
    <w:rsid w:val="00B0626A"/>
    <w:rsid w:val="00B06FFF"/>
    <w:rsid w:val="00B07690"/>
    <w:rsid w:val="00B1047C"/>
    <w:rsid w:val="00B1081A"/>
    <w:rsid w:val="00B10F5C"/>
    <w:rsid w:val="00B11211"/>
    <w:rsid w:val="00B117D4"/>
    <w:rsid w:val="00B11EE3"/>
    <w:rsid w:val="00B1294B"/>
    <w:rsid w:val="00B130F2"/>
    <w:rsid w:val="00B1327D"/>
    <w:rsid w:val="00B13B7C"/>
    <w:rsid w:val="00B16221"/>
    <w:rsid w:val="00B1684B"/>
    <w:rsid w:val="00B16B08"/>
    <w:rsid w:val="00B16B22"/>
    <w:rsid w:val="00B1732C"/>
    <w:rsid w:val="00B1759D"/>
    <w:rsid w:val="00B1794B"/>
    <w:rsid w:val="00B2045B"/>
    <w:rsid w:val="00B20645"/>
    <w:rsid w:val="00B2130D"/>
    <w:rsid w:val="00B222B6"/>
    <w:rsid w:val="00B2238E"/>
    <w:rsid w:val="00B22434"/>
    <w:rsid w:val="00B2297D"/>
    <w:rsid w:val="00B22CD2"/>
    <w:rsid w:val="00B2328C"/>
    <w:rsid w:val="00B239A4"/>
    <w:rsid w:val="00B24202"/>
    <w:rsid w:val="00B24B32"/>
    <w:rsid w:val="00B26957"/>
    <w:rsid w:val="00B26D0F"/>
    <w:rsid w:val="00B27467"/>
    <w:rsid w:val="00B2764A"/>
    <w:rsid w:val="00B27D4E"/>
    <w:rsid w:val="00B3020C"/>
    <w:rsid w:val="00B302F7"/>
    <w:rsid w:val="00B30553"/>
    <w:rsid w:val="00B3058A"/>
    <w:rsid w:val="00B3078F"/>
    <w:rsid w:val="00B30B20"/>
    <w:rsid w:val="00B30C46"/>
    <w:rsid w:val="00B30DBD"/>
    <w:rsid w:val="00B3105A"/>
    <w:rsid w:val="00B31C0C"/>
    <w:rsid w:val="00B3219E"/>
    <w:rsid w:val="00B32678"/>
    <w:rsid w:val="00B32695"/>
    <w:rsid w:val="00B3347F"/>
    <w:rsid w:val="00B33ADC"/>
    <w:rsid w:val="00B34EC0"/>
    <w:rsid w:val="00B358D6"/>
    <w:rsid w:val="00B359B1"/>
    <w:rsid w:val="00B36BCB"/>
    <w:rsid w:val="00B3751A"/>
    <w:rsid w:val="00B40E35"/>
    <w:rsid w:val="00B41FC6"/>
    <w:rsid w:val="00B434E1"/>
    <w:rsid w:val="00B4351B"/>
    <w:rsid w:val="00B50A04"/>
    <w:rsid w:val="00B50EE0"/>
    <w:rsid w:val="00B51CBF"/>
    <w:rsid w:val="00B52063"/>
    <w:rsid w:val="00B52D85"/>
    <w:rsid w:val="00B52EDE"/>
    <w:rsid w:val="00B53069"/>
    <w:rsid w:val="00B5363B"/>
    <w:rsid w:val="00B54B33"/>
    <w:rsid w:val="00B54B5E"/>
    <w:rsid w:val="00B560DD"/>
    <w:rsid w:val="00B56981"/>
    <w:rsid w:val="00B56A1F"/>
    <w:rsid w:val="00B575EF"/>
    <w:rsid w:val="00B604AE"/>
    <w:rsid w:val="00B605A2"/>
    <w:rsid w:val="00B6146A"/>
    <w:rsid w:val="00B635B3"/>
    <w:rsid w:val="00B642F4"/>
    <w:rsid w:val="00B65085"/>
    <w:rsid w:val="00B6551A"/>
    <w:rsid w:val="00B6557B"/>
    <w:rsid w:val="00B668EE"/>
    <w:rsid w:val="00B67266"/>
    <w:rsid w:val="00B67B2F"/>
    <w:rsid w:val="00B7127F"/>
    <w:rsid w:val="00B71855"/>
    <w:rsid w:val="00B72495"/>
    <w:rsid w:val="00B73602"/>
    <w:rsid w:val="00B74A7D"/>
    <w:rsid w:val="00B74BD6"/>
    <w:rsid w:val="00B750CE"/>
    <w:rsid w:val="00B76E1E"/>
    <w:rsid w:val="00B80C1F"/>
    <w:rsid w:val="00B817F7"/>
    <w:rsid w:val="00B81B52"/>
    <w:rsid w:val="00B82016"/>
    <w:rsid w:val="00B827F1"/>
    <w:rsid w:val="00B834BB"/>
    <w:rsid w:val="00B83D52"/>
    <w:rsid w:val="00B84B26"/>
    <w:rsid w:val="00B851B2"/>
    <w:rsid w:val="00B85456"/>
    <w:rsid w:val="00B87D96"/>
    <w:rsid w:val="00B90C1B"/>
    <w:rsid w:val="00B90EAF"/>
    <w:rsid w:val="00B917B2"/>
    <w:rsid w:val="00B92572"/>
    <w:rsid w:val="00B94C65"/>
    <w:rsid w:val="00B953A0"/>
    <w:rsid w:val="00B95570"/>
    <w:rsid w:val="00B966A0"/>
    <w:rsid w:val="00B966C2"/>
    <w:rsid w:val="00B9686C"/>
    <w:rsid w:val="00B973D2"/>
    <w:rsid w:val="00BA0183"/>
    <w:rsid w:val="00BA06F5"/>
    <w:rsid w:val="00BA0BA1"/>
    <w:rsid w:val="00BA0BF6"/>
    <w:rsid w:val="00BA0E38"/>
    <w:rsid w:val="00BA0E95"/>
    <w:rsid w:val="00BA278B"/>
    <w:rsid w:val="00BA404E"/>
    <w:rsid w:val="00BA47A9"/>
    <w:rsid w:val="00BA4C79"/>
    <w:rsid w:val="00BA5011"/>
    <w:rsid w:val="00BA5C7A"/>
    <w:rsid w:val="00BA64A2"/>
    <w:rsid w:val="00BA6C2D"/>
    <w:rsid w:val="00BA7197"/>
    <w:rsid w:val="00BB0CB4"/>
    <w:rsid w:val="00BB1050"/>
    <w:rsid w:val="00BB2774"/>
    <w:rsid w:val="00BB2A93"/>
    <w:rsid w:val="00BB3063"/>
    <w:rsid w:val="00BB3642"/>
    <w:rsid w:val="00BB3BBA"/>
    <w:rsid w:val="00BB42B8"/>
    <w:rsid w:val="00BB4607"/>
    <w:rsid w:val="00BB565C"/>
    <w:rsid w:val="00BB6B93"/>
    <w:rsid w:val="00BB7DFE"/>
    <w:rsid w:val="00BC07CE"/>
    <w:rsid w:val="00BC0C39"/>
    <w:rsid w:val="00BC0E66"/>
    <w:rsid w:val="00BC1407"/>
    <w:rsid w:val="00BC1C5A"/>
    <w:rsid w:val="00BC3B70"/>
    <w:rsid w:val="00BC4A47"/>
    <w:rsid w:val="00BC5591"/>
    <w:rsid w:val="00BC58D6"/>
    <w:rsid w:val="00BC5915"/>
    <w:rsid w:val="00BC5981"/>
    <w:rsid w:val="00BC62C2"/>
    <w:rsid w:val="00BC65EA"/>
    <w:rsid w:val="00BC6688"/>
    <w:rsid w:val="00BC66B7"/>
    <w:rsid w:val="00BC69B7"/>
    <w:rsid w:val="00BD0163"/>
    <w:rsid w:val="00BD06A9"/>
    <w:rsid w:val="00BD1984"/>
    <w:rsid w:val="00BD1AA8"/>
    <w:rsid w:val="00BD1F58"/>
    <w:rsid w:val="00BD2E50"/>
    <w:rsid w:val="00BD2EF8"/>
    <w:rsid w:val="00BD302F"/>
    <w:rsid w:val="00BD3DE7"/>
    <w:rsid w:val="00BD4376"/>
    <w:rsid w:val="00BD43EF"/>
    <w:rsid w:val="00BD50B6"/>
    <w:rsid w:val="00BD58EB"/>
    <w:rsid w:val="00BD6B82"/>
    <w:rsid w:val="00BD7916"/>
    <w:rsid w:val="00BE0A5A"/>
    <w:rsid w:val="00BE1309"/>
    <w:rsid w:val="00BE1541"/>
    <w:rsid w:val="00BE1835"/>
    <w:rsid w:val="00BE1AC5"/>
    <w:rsid w:val="00BE279E"/>
    <w:rsid w:val="00BE31E4"/>
    <w:rsid w:val="00BE5680"/>
    <w:rsid w:val="00BE58D3"/>
    <w:rsid w:val="00BE605A"/>
    <w:rsid w:val="00BE6C85"/>
    <w:rsid w:val="00BE6E47"/>
    <w:rsid w:val="00BE7384"/>
    <w:rsid w:val="00BE798E"/>
    <w:rsid w:val="00BF12AB"/>
    <w:rsid w:val="00BF1380"/>
    <w:rsid w:val="00BF1949"/>
    <w:rsid w:val="00BF1E11"/>
    <w:rsid w:val="00BF23B9"/>
    <w:rsid w:val="00BF2B1D"/>
    <w:rsid w:val="00BF3AEE"/>
    <w:rsid w:val="00BF526F"/>
    <w:rsid w:val="00BF6039"/>
    <w:rsid w:val="00BF622B"/>
    <w:rsid w:val="00BF7488"/>
    <w:rsid w:val="00BF7ED4"/>
    <w:rsid w:val="00BF7FB3"/>
    <w:rsid w:val="00C002AA"/>
    <w:rsid w:val="00C00357"/>
    <w:rsid w:val="00C00CDD"/>
    <w:rsid w:val="00C01A9C"/>
    <w:rsid w:val="00C027FE"/>
    <w:rsid w:val="00C02A0F"/>
    <w:rsid w:val="00C0314E"/>
    <w:rsid w:val="00C0548C"/>
    <w:rsid w:val="00C0631C"/>
    <w:rsid w:val="00C0760B"/>
    <w:rsid w:val="00C1067E"/>
    <w:rsid w:val="00C10BCC"/>
    <w:rsid w:val="00C10CD0"/>
    <w:rsid w:val="00C11081"/>
    <w:rsid w:val="00C11A60"/>
    <w:rsid w:val="00C121B9"/>
    <w:rsid w:val="00C13E09"/>
    <w:rsid w:val="00C1450E"/>
    <w:rsid w:val="00C14CFC"/>
    <w:rsid w:val="00C1662E"/>
    <w:rsid w:val="00C166A7"/>
    <w:rsid w:val="00C16F7F"/>
    <w:rsid w:val="00C17974"/>
    <w:rsid w:val="00C17FCA"/>
    <w:rsid w:val="00C21241"/>
    <w:rsid w:val="00C213C4"/>
    <w:rsid w:val="00C21AEA"/>
    <w:rsid w:val="00C2217D"/>
    <w:rsid w:val="00C22A08"/>
    <w:rsid w:val="00C2306A"/>
    <w:rsid w:val="00C24E27"/>
    <w:rsid w:val="00C26267"/>
    <w:rsid w:val="00C30DCD"/>
    <w:rsid w:val="00C30FB9"/>
    <w:rsid w:val="00C3106D"/>
    <w:rsid w:val="00C3236F"/>
    <w:rsid w:val="00C3354F"/>
    <w:rsid w:val="00C33956"/>
    <w:rsid w:val="00C35E59"/>
    <w:rsid w:val="00C37481"/>
    <w:rsid w:val="00C3761A"/>
    <w:rsid w:val="00C401B7"/>
    <w:rsid w:val="00C41102"/>
    <w:rsid w:val="00C4159A"/>
    <w:rsid w:val="00C41D9D"/>
    <w:rsid w:val="00C41FF5"/>
    <w:rsid w:val="00C42FD2"/>
    <w:rsid w:val="00C44445"/>
    <w:rsid w:val="00C4477D"/>
    <w:rsid w:val="00C44A20"/>
    <w:rsid w:val="00C4521D"/>
    <w:rsid w:val="00C46149"/>
    <w:rsid w:val="00C4752B"/>
    <w:rsid w:val="00C47F5E"/>
    <w:rsid w:val="00C50077"/>
    <w:rsid w:val="00C50B6E"/>
    <w:rsid w:val="00C5167C"/>
    <w:rsid w:val="00C51791"/>
    <w:rsid w:val="00C537EA"/>
    <w:rsid w:val="00C546AA"/>
    <w:rsid w:val="00C54CF5"/>
    <w:rsid w:val="00C55404"/>
    <w:rsid w:val="00C55C32"/>
    <w:rsid w:val="00C60718"/>
    <w:rsid w:val="00C60F9E"/>
    <w:rsid w:val="00C61871"/>
    <w:rsid w:val="00C62324"/>
    <w:rsid w:val="00C630F7"/>
    <w:rsid w:val="00C636FB"/>
    <w:rsid w:val="00C64339"/>
    <w:rsid w:val="00C647CB"/>
    <w:rsid w:val="00C6635D"/>
    <w:rsid w:val="00C677A6"/>
    <w:rsid w:val="00C71011"/>
    <w:rsid w:val="00C71D89"/>
    <w:rsid w:val="00C723BB"/>
    <w:rsid w:val="00C73056"/>
    <w:rsid w:val="00C73193"/>
    <w:rsid w:val="00C7323F"/>
    <w:rsid w:val="00C73A4D"/>
    <w:rsid w:val="00C75226"/>
    <w:rsid w:val="00C75F9A"/>
    <w:rsid w:val="00C76F4E"/>
    <w:rsid w:val="00C77AFB"/>
    <w:rsid w:val="00C77CC0"/>
    <w:rsid w:val="00C80514"/>
    <w:rsid w:val="00C813AC"/>
    <w:rsid w:val="00C813B2"/>
    <w:rsid w:val="00C813C3"/>
    <w:rsid w:val="00C81A2F"/>
    <w:rsid w:val="00C81D84"/>
    <w:rsid w:val="00C82899"/>
    <w:rsid w:val="00C82C62"/>
    <w:rsid w:val="00C83650"/>
    <w:rsid w:val="00C83C98"/>
    <w:rsid w:val="00C83CE4"/>
    <w:rsid w:val="00C84299"/>
    <w:rsid w:val="00C84B82"/>
    <w:rsid w:val="00C84D30"/>
    <w:rsid w:val="00C84E5C"/>
    <w:rsid w:val="00C85230"/>
    <w:rsid w:val="00C85438"/>
    <w:rsid w:val="00C85986"/>
    <w:rsid w:val="00C86F95"/>
    <w:rsid w:val="00C878B0"/>
    <w:rsid w:val="00C87FEA"/>
    <w:rsid w:val="00C9045A"/>
    <w:rsid w:val="00C91099"/>
    <w:rsid w:val="00C92079"/>
    <w:rsid w:val="00C92909"/>
    <w:rsid w:val="00C9295D"/>
    <w:rsid w:val="00C92ADB"/>
    <w:rsid w:val="00C92E4C"/>
    <w:rsid w:val="00C936AF"/>
    <w:rsid w:val="00C9452C"/>
    <w:rsid w:val="00C94D12"/>
    <w:rsid w:val="00C959F5"/>
    <w:rsid w:val="00C95B82"/>
    <w:rsid w:val="00C95D4B"/>
    <w:rsid w:val="00C95E53"/>
    <w:rsid w:val="00CA1055"/>
    <w:rsid w:val="00CA190D"/>
    <w:rsid w:val="00CA1FC7"/>
    <w:rsid w:val="00CA2281"/>
    <w:rsid w:val="00CA2A54"/>
    <w:rsid w:val="00CA2ECD"/>
    <w:rsid w:val="00CA3B89"/>
    <w:rsid w:val="00CA51F5"/>
    <w:rsid w:val="00CA526C"/>
    <w:rsid w:val="00CA5358"/>
    <w:rsid w:val="00CA60B7"/>
    <w:rsid w:val="00CA6944"/>
    <w:rsid w:val="00CA7024"/>
    <w:rsid w:val="00CA7191"/>
    <w:rsid w:val="00CA7836"/>
    <w:rsid w:val="00CB0AB2"/>
    <w:rsid w:val="00CB102B"/>
    <w:rsid w:val="00CB1674"/>
    <w:rsid w:val="00CB1DF0"/>
    <w:rsid w:val="00CB1E5B"/>
    <w:rsid w:val="00CB244B"/>
    <w:rsid w:val="00CB2754"/>
    <w:rsid w:val="00CB3C62"/>
    <w:rsid w:val="00CB4AA9"/>
    <w:rsid w:val="00CB550F"/>
    <w:rsid w:val="00CB5FE2"/>
    <w:rsid w:val="00CB66DE"/>
    <w:rsid w:val="00CB67C6"/>
    <w:rsid w:val="00CB7491"/>
    <w:rsid w:val="00CB78D5"/>
    <w:rsid w:val="00CC024B"/>
    <w:rsid w:val="00CC1046"/>
    <w:rsid w:val="00CC13D6"/>
    <w:rsid w:val="00CC159B"/>
    <w:rsid w:val="00CC1E70"/>
    <w:rsid w:val="00CC27F9"/>
    <w:rsid w:val="00CC29B2"/>
    <w:rsid w:val="00CC3612"/>
    <w:rsid w:val="00CC3A48"/>
    <w:rsid w:val="00CC44A5"/>
    <w:rsid w:val="00CC4526"/>
    <w:rsid w:val="00CC5017"/>
    <w:rsid w:val="00CC6433"/>
    <w:rsid w:val="00CC6C1C"/>
    <w:rsid w:val="00CC6F44"/>
    <w:rsid w:val="00CC7559"/>
    <w:rsid w:val="00CC75D5"/>
    <w:rsid w:val="00CD1A58"/>
    <w:rsid w:val="00CD20AB"/>
    <w:rsid w:val="00CD28B7"/>
    <w:rsid w:val="00CD2959"/>
    <w:rsid w:val="00CD2C11"/>
    <w:rsid w:val="00CD32DB"/>
    <w:rsid w:val="00CD381D"/>
    <w:rsid w:val="00CD3AA4"/>
    <w:rsid w:val="00CD4228"/>
    <w:rsid w:val="00CD464E"/>
    <w:rsid w:val="00CD4C25"/>
    <w:rsid w:val="00CD4EE9"/>
    <w:rsid w:val="00CD51AB"/>
    <w:rsid w:val="00CD58FD"/>
    <w:rsid w:val="00CD59DA"/>
    <w:rsid w:val="00CD5F05"/>
    <w:rsid w:val="00CD6268"/>
    <w:rsid w:val="00CD76CC"/>
    <w:rsid w:val="00CD796F"/>
    <w:rsid w:val="00CD7BA9"/>
    <w:rsid w:val="00CD7C0C"/>
    <w:rsid w:val="00CE054A"/>
    <w:rsid w:val="00CE1110"/>
    <w:rsid w:val="00CE1369"/>
    <w:rsid w:val="00CE1C67"/>
    <w:rsid w:val="00CE21E8"/>
    <w:rsid w:val="00CE5295"/>
    <w:rsid w:val="00CE52C6"/>
    <w:rsid w:val="00CE7103"/>
    <w:rsid w:val="00CE7EBD"/>
    <w:rsid w:val="00CF030D"/>
    <w:rsid w:val="00CF0407"/>
    <w:rsid w:val="00CF061A"/>
    <w:rsid w:val="00CF135A"/>
    <w:rsid w:val="00CF22C2"/>
    <w:rsid w:val="00CF2476"/>
    <w:rsid w:val="00CF2D51"/>
    <w:rsid w:val="00CF2F57"/>
    <w:rsid w:val="00CF3580"/>
    <w:rsid w:val="00CF5B9F"/>
    <w:rsid w:val="00CF7253"/>
    <w:rsid w:val="00CF7C23"/>
    <w:rsid w:val="00D00E59"/>
    <w:rsid w:val="00D00F51"/>
    <w:rsid w:val="00D0146B"/>
    <w:rsid w:val="00D0155A"/>
    <w:rsid w:val="00D01887"/>
    <w:rsid w:val="00D031E7"/>
    <w:rsid w:val="00D03ED0"/>
    <w:rsid w:val="00D04A35"/>
    <w:rsid w:val="00D05054"/>
    <w:rsid w:val="00D0622D"/>
    <w:rsid w:val="00D064BE"/>
    <w:rsid w:val="00D06A90"/>
    <w:rsid w:val="00D0716B"/>
    <w:rsid w:val="00D10290"/>
    <w:rsid w:val="00D103C6"/>
    <w:rsid w:val="00D10B93"/>
    <w:rsid w:val="00D12079"/>
    <w:rsid w:val="00D128D2"/>
    <w:rsid w:val="00D12D83"/>
    <w:rsid w:val="00D13D29"/>
    <w:rsid w:val="00D14004"/>
    <w:rsid w:val="00D14BCD"/>
    <w:rsid w:val="00D14DE5"/>
    <w:rsid w:val="00D15516"/>
    <w:rsid w:val="00D155C2"/>
    <w:rsid w:val="00D15B29"/>
    <w:rsid w:val="00D16475"/>
    <w:rsid w:val="00D165D3"/>
    <w:rsid w:val="00D17E80"/>
    <w:rsid w:val="00D20039"/>
    <w:rsid w:val="00D21ED2"/>
    <w:rsid w:val="00D226DA"/>
    <w:rsid w:val="00D2301A"/>
    <w:rsid w:val="00D23BCA"/>
    <w:rsid w:val="00D2435E"/>
    <w:rsid w:val="00D24775"/>
    <w:rsid w:val="00D25710"/>
    <w:rsid w:val="00D2756C"/>
    <w:rsid w:val="00D27609"/>
    <w:rsid w:val="00D31394"/>
    <w:rsid w:val="00D31783"/>
    <w:rsid w:val="00D32405"/>
    <w:rsid w:val="00D3279C"/>
    <w:rsid w:val="00D3338C"/>
    <w:rsid w:val="00D336B4"/>
    <w:rsid w:val="00D3386B"/>
    <w:rsid w:val="00D346B4"/>
    <w:rsid w:val="00D34E8C"/>
    <w:rsid w:val="00D35EAD"/>
    <w:rsid w:val="00D3635B"/>
    <w:rsid w:val="00D365CE"/>
    <w:rsid w:val="00D36E89"/>
    <w:rsid w:val="00D37451"/>
    <w:rsid w:val="00D37811"/>
    <w:rsid w:val="00D37EA9"/>
    <w:rsid w:val="00D40261"/>
    <w:rsid w:val="00D42474"/>
    <w:rsid w:val="00D43950"/>
    <w:rsid w:val="00D44036"/>
    <w:rsid w:val="00D44BD5"/>
    <w:rsid w:val="00D4610A"/>
    <w:rsid w:val="00D464B7"/>
    <w:rsid w:val="00D468BE"/>
    <w:rsid w:val="00D468CD"/>
    <w:rsid w:val="00D46A3D"/>
    <w:rsid w:val="00D472FB"/>
    <w:rsid w:val="00D4790E"/>
    <w:rsid w:val="00D50512"/>
    <w:rsid w:val="00D50998"/>
    <w:rsid w:val="00D527D0"/>
    <w:rsid w:val="00D52DBD"/>
    <w:rsid w:val="00D5311B"/>
    <w:rsid w:val="00D539C7"/>
    <w:rsid w:val="00D5496F"/>
    <w:rsid w:val="00D55643"/>
    <w:rsid w:val="00D55685"/>
    <w:rsid w:val="00D55B3C"/>
    <w:rsid w:val="00D55E6D"/>
    <w:rsid w:val="00D5606B"/>
    <w:rsid w:val="00D5712B"/>
    <w:rsid w:val="00D57488"/>
    <w:rsid w:val="00D60245"/>
    <w:rsid w:val="00D6038F"/>
    <w:rsid w:val="00D606A7"/>
    <w:rsid w:val="00D61AAE"/>
    <w:rsid w:val="00D61CEB"/>
    <w:rsid w:val="00D61EC6"/>
    <w:rsid w:val="00D622AF"/>
    <w:rsid w:val="00D622F1"/>
    <w:rsid w:val="00D62756"/>
    <w:rsid w:val="00D62D89"/>
    <w:rsid w:val="00D6322E"/>
    <w:rsid w:val="00D6394E"/>
    <w:rsid w:val="00D642ED"/>
    <w:rsid w:val="00D64E59"/>
    <w:rsid w:val="00D65C04"/>
    <w:rsid w:val="00D65C49"/>
    <w:rsid w:val="00D66FFD"/>
    <w:rsid w:val="00D70758"/>
    <w:rsid w:val="00D723EE"/>
    <w:rsid w:val="00D7322D"/>
    <w:rsid w:val="00D73475"/>
    <w:rsid w:val="00D73A58"/>
    <w:rsid w:val="00D7454A"/>
    <w:rsid w:val="00D747CE"/>
    <w:rsid w:val="00D74CEF"/>
    <w:rsid w:val="00D759E8"/>
    <w:rsid w:val="00D7777D"/>
    <w:rsid w:val="00D77FF0"/>
    <w:rsid w:val="00D81327"/>
    <w:rsid w:val="00D81CC0"/>
    <w:rsid w:val="00D81D35"/>
    <w:rsid w:val="00D81F59"/>
    <w:rsid w:val="00D83051"/>
    <w:rsid w:val="00D840FD"/>
    <w:rsid w:val="00D841CB"/>
    <w:rsid w:val="00D85166"/>
    <w:rsid w:val="00D85934"/>
    <w:rsid w:val="00D85AF7"/>
    <w:rsid w:val="00D85F3B"/>
    <w:rsid w:val="00D86631"/>
    <w:rsid w:val="00D87235"/>
    <w:rsid w:val="00D903DE"/>
    <w:rsid w:val="00D9044A"/>
    <w:rsid w:val="00D908FA"/>
    <w:rsid w:val="00D90A96"/>
    <w:rsid w:val="00D90B6D"/>
    <w:rsid w:val="00D910F4"/>
    <w:rsid w:val="00D9260E"/>
    <w:rsid w:val="00D926B8"/>
    <w:rsid w:val="00D92BDF"/>
    <w:rsid w:val="00D93CB7"/>
    <w:rsid w:val="00D9790F"/>
    <w:rsid w:val="00DA02C3"/>
    <w:rsid w:val="00DA04D0"/>
    <w:rsid w:val="00DA15D7"/>
    <w:rsid w:val="00DA1F4D"/>
    <w:rsid w:val="00DA2611"/>
    <w:rsid w:val="00DA2D2D"/>
    <w:rsid w:val="00DA2FE9"/>
    <w:rsid w:val="00DA310F"/>
    <w:rsid w:val="00DA4801"/>
    <w:rsid w:val="00DA484F"/>
    <w:rsid w:val="00DA4F1B"/>
    <w:rsid w:val="00DA5734"/>
    <w:rsid w:val="00DA59F5"/>
    <w:rsid w:val="00DA682F"/>
    <w:rsid w:val="00DA7877"/>
    <w:rsid w:val="00DA7C4D"/>
    <w:rsid w:val="00DA7DC5"/>
    <w:rsid w:val="00DB01A9"/>
    <w:rsid w:val="00DB0807"/>
    <w:rsid w:val="00DB1918"/>
    <w:rsid w:val="00DB2C7B"/>
    <w:rsid w:val="00DB2DFF"/>
    <w:rsid w:val="00DB3758"/>
    <w:rsid w:val="00DB60BF"/>
    <w:rsid w:val="00DB64FA"/>
    <w:rsid w:val="00DB6A10"/>
    <w:rsid w:val="00DB6CF7"/>
    <w:rsid w:val="00DB7680"/>
    <w:rsid w:val="00DC0934"/>
    <w:rsid w:val="00DC0D13"/>
    <w:rsid w:val="00DC0E11"/>
    <w:rsid w:val="00DC0F0C"/>
    <w:rsid w:val="00DC1005"/>
    <w:rsid w:val="00DC1174"/>
    <w:rsid w:val="00DC1E0B"/>
    <w:rsid w:val="00DC28E3"/>
    <w:rsid w:val="00DC3EF7"/>
    <w:rsid w:val="00DC4001"/>
    <w:rsid w:val="00DC48D3"/>
    <w:rsid w:val="00DC61BC"/>
    <w:rsid w:val="00DC665C"/>
    <w:rsid w:val="00DC6F06"/>
    <w:rsid w:val="00DD09FE"/>
    <w:rsid w:val="00DD0B78"/>
    <w:rsid w:val="00DD1239"/>
    <w:rsid w:val="00DD2082"/>
    <w:rsid w:val="00DD2D38"/>
    <w:rsid w:val="00DD3213"/>
    <w:rsid w:val="00DD341F"/>
    <w:rsid w:val="00DD3CA8"/>
    <w:rsid w:val="00DD4B6D"/>
    <w:rsid w:val="00DD4E32"/>
    <w:rsid w:val="00DD5644"/>
    <w:rsid w:val="00DD5C32"/>
    <w:rsid w:val="00DD654C"/>
    <w:rsid w:val="00DD67DC"/>
    <w:rsid w:val="00DD7B43"/>
    <w:rsid w:val="00DD7B54"/>
    <w:rsid w:val="00DE0CC8"/>
    <w:rsid w:val="00DE1AD8"/>
    <w:rsid w:val="00DE1CD7"/>
    <w:rsid w:val="00DE2787"/>
    <w:rsid w:val="00DE2A4C"/>
    <w:rsid w:val="00DE2B1B"/>
    <w:rsid w:val="00DE2FAF"/>
    <w:rsid w:val="00DE4053"/>
    <w:rsid w:val="00DE4B69"/>
    <w:rsid w:val="00DE4E1F"/>
    <w:rsid w:val="00DE5BE7"/>
    <w:rsid w:val="00DE5E0F"/>
    <w:rsid w:val="00DE5F12"/>
    <w:rsid w:val="00DE5F31"/>
    <w:rsid w:val="00DE6C4D"/>
    <w:rsid w:val="00DE7096"/>
    <w:rsid w:val="00DE74E9"/>
    <w:rsid w:val="00DF008C"/>
    <w:rsid w:val="00DF196C"/>
    <w:rsid w:val="00DF22DD"/>
    <w:rsid w:val="00DF3412"/>
    <w:rsid w:val="00DF3967"/>
    <w:rsid w:val="00DF4DFB"/>
    <w:rsid w:val="00DF552A"/>
    <w:rsid w:val="00DF63E2"/>
    <w:rsid w:val="00DF649D"/>
    <w:rsid w:val="00DF66FE"/>
    <w:rsid w:val="00DF6757"/>
    <w:rsid w:val="00DF69F8"/>
    <w:rsid w:val="00DF6BA3"/>
    <w:rsid w:val="00DF6FC8"/>
    <w:rsid w:val="00DF771B"/>
    <w:rsid w:val="00E00031"/>
    <w:rsid w:val="00E002D0"/>
    <w:rsid w:val="00E03380"/>
    <w:rsid w:val="00E03468"/>
    <w:rsid w:val="00E0391D"/>
    <w:rsid w:val="00E03A52"/>
    <w:rsid w:val="00E03C88"/>
    <w:rsid w:val="00E049B5"/>
    <w:rsid w:val="00E05630"/>
    <w:rsid w:val="00E0653C"/>
    <w:rsid w:val="00E10584"/>
    <w:rsid w:val="00E109D4"/>
    <w:rsid w:val="00E10CDA"/>
    <w:rsid w:val="00E1202E"/>
    <w:rsid w:val="00E128AB"/>
    <w:rsid w:val="00E12C92"/>
    <w:rsid w:val="00E13D31"/>
    <w:rsid w:val="00E1485F"/>
    <w:rsid w:val="00E161EC"/>
    <w:rsid w:val="00E1660F"/>
    <w:rsid w:val="00E17686"/>
    <w:rsid w:val="00E17869"/>
    <w:rsid w:val="00E17B03"/>
    <w:rsid w:val="00E20978"/>
    <w:rsid w:val="00E21C47"/>
    <w:rsid w:val="00E21FFC"/>
    <w:rsid w:val="00E22DD4"/>
    <w:rsid w:val="00E2339D"/>
    <w:rsid w:val="00E2344E"/>
    <w:rsid w:val="00E23977"/>
    <w:rsid w:val="00E23F33"/>
    <w:rsid w:val="00E2563F"/>
    <w:rsid w:val="00E26738"/>
    <w:rsid w:val="00E273CA"/>
    <w:rsid w:val="00E27F05"/>
    <w:rsid w:val="00E3095E"/>
    <w:rsid w:val="00E30E43"/>
    <w:rsid w:val="00E3290E"/>
    <w:rsid w:val="00E32BE1"/>
    <w:rsid w:val="00E336CF"/>
    <w:rsid w:val="00E33CBF"/>
    <w:rsid w:val="00E33E75"/>
    <w:rsid w:val="00E33EB3"/>
    <w:rsid w:val="00E34BEF"/>
    <w:rsid w:val="00E3586F"/>
    <w:rsid w:val="00E36208"/>
    <w:rsid w:val="00E406B8"/>
    <w:rsid w:val="00E408F6"/>
    <w:rsid w:val="00E40A2C"/>
    <w:rsid w:val="00E41451"/>
    <w:rsid w:val="00E4251F"/>
    <w:rsid w:val="00E42548"/>
    <w:rsid w:val="00E43C88"/>
    <w:rsid w:val="00E44797"/>
    <w:rsid w:val="00E44810"/>
    <w:rsid w:val="00E44CB9"/>
    <w:rsid w:val="00E45281"/>
    <w:rsid w:val="00E46074"/>
    <w:rsid w:val="00E46676"/>
    <w:rsid w:val="00E477C4"/>
    <w:rsid w:val="00E47DE1"/>
    <w:rsid w:val="00E5085E"/>
    <w:rsid w:val="00E51BA6"/>
    <w:rsid w:val="00E51F94"/>
    <w:rsid w:val="00E52B98"/>
    <w:rsid w:val="00E54047"/>
    <w:rsid w:val="00E540BC"/>
    <w:rsid w:val="00E542DA"/>
    <w:rsid w:val="00E55D8E"/>
    <w:rsid w:val="00E55DC5"/>
    <w:rsid w:val="00E55E88"/>
    <w:rsid w:val="00E57E79"/>
    <w:rsid w:val="00E57FD1"/>
    <w:rsid w:val="00E600C0"/>
    <w:rsid w:val="00E60132"/>
    <w:rsid w:val="00E60BE7"/>
    <w:rsid w:val="00E61212"/>
    <w:rsid w:val="00E62055"/>
    <w:rsid w:val="00E62A6B"/>
    <w:rsid w:val="00E64E86"/>
    <w:rsid w:val="00E659B7"/>
    <w:rsid w:val="00E66CAD"/>
    <w:rsid w:val="00E66FB2"/>
    <w:rsid w:val="00E70038"/>
    <w:rsid w:val="00E703BE"/>
    <w:rsid w:val="00E71041"/>
    <w:rsid w:val="00E719FA"/>
    <w:rsid w:val="00E72411"/>
    <w:rsid w:val="00E72886"/>
    <w:rsid w:val="00E740B1"/>
    <w:rsid w:val="00E749B9"/>
    <w:rsid w:val="00E74E70"/>
    <w:rsid w:val="00E752B4"/>
    <w:rsid w:val="00E75F2A"/>
    <w:rsid w:val="00E76043"/>
    <w:rsid w:val="00E7613C"/>
    <w:rsid w:val="00E76361"/>
    <w:rsid w:val="00E76D58"/>
    <w:rsid w:val="00E77ECC"/>
    <w:rsid w:val="00E77FB9"/>
    <w:rsid w:val="00E80DB6"/>
    <w:rsid w:val="00E810F8"/>
    <w:rsid w:val="00E81D3A"/>
    <w:rsid w:val="00E82045"/>
    <w:rsid w:val="00E820A5"/>
    <w:rsid w:val="00E8297F"/>
    <w:rsid w:val="00E83615"/>
    <w:rsid w:val="00E841A8"/>
    <w:rsid w:val="00E8561F"/>
    <w:rsid w:val="00E85804"/>
    <w:rsid w:val="00E858D4"/>
    <w:rsid w:val="00E8631A"/>
    <w:rsid w:val="00E91881"/>
    <w:rsid w:val="00E9302E"/>
    <w:rsid w:val="00E9333A"/>
    <w:rsid w:val="00E942BB"/>
    <w:rsid w:val="00E94823"/>
    <w:rsid w:val="00E951F2"/>
    <w:rsid w:val="00E95335"/>
    <w:rsid w:val="00E9565C"/>
    <w:rsid w:val="00E95E84"/>
    <w:rsid w:val="00E96945"/>
    <w:rsid w:val="00E96F94"/>
    <w:rsid w:val="00E97C17"/>
    <w:rsid w:val="00E97E21"/>
    <w:rsid w:val="00E97FEB"/>
    <w:rsid w:val="00EA0F80"/>
    <w:rsid w:val="00EA1709"/>
    <w:rsid w:val="00EA3462"/>
    <w:rsid w:val="00EA4AB6"/>
    <w:rsid w:val="00EA4BA2"/>
    <w:rsid w:val="00EA4F02"/>
    <w:rsid w:val="00EA65B1"/>
    <w:rsid w:val="00EA68B2"/>
    <w:rsid w:val="00EA6B39"/>
    <w:rsid w:val="00EA70FB"/>
    <w:rsid w:val="00EA74DD"/>
    <w:rsid w:val="00EA77B0"/>
    <w:rsid w:val="00EA7809"/>
    <w:rsid w:val="00EA7E6E"/>
    <w:rsid w:val="00EB08C0"/>
    <w:rsid w:val="00EB114A"/>
    <w:rsid w:val="00EB128D"/>
    <w:rsid w:val="00EB1460"/>
    <w:rsid w:val="00EB1A79"/>
    <w:rsid w:val="00EB1D2A"/>
    <w:rsid w:val="00EB1F9D"/>
    <w:rsid w:val="00EB2D00"/>
    <w:rsid w:val="00EB3BE4"/>
    <w:rsid w:val="00EB40CF"/>
    <w:rsid w:val="00EB4735"/>
    <w:rsid w:val="00EB49F5"/>
    <w:rsid w:val="00EB5159"/>
    <w:rsid w:val="00EB66B1"/>
    <w:rsid w:val="00EB6EA1"/>
    <w:rsid w:val="00EB78B1"/>
    <w:rsid w:val="00EB7D60"/>
    <w:rsid w:val="00EC0584"/>
    <w:rsid w:val="00EC0883"/>
    <w:rsid w:val="00EC1306"/>
    <w:rsid w:val="00EC2013"/>
    <w:rsid w:val="00EC20BE"/>
    <w:rsid w:val="00EC26F4"/>
    <w:rsid w:val="00EC349A"/>
    <w:rsid w:val="00EC34E4"/>
    <w:rsid w:val="00EC3B0B"/>
    <w:rsid w:val="00EC3F04"/>
    <w:rsid w:val="00EC4665"/>
    <w:rsid w:val="00EC4C71"/>
    <w:rsid w:val="00EC6278"/>
    <w:rsid w:val="00ED028D"/>
    <w:rsid w:val="00ED033C"/>
    <w:rsid w:val="00ED080F"/>
    <w:rsid w:val="00ED0893"/>
    <w:rsid w:val="00ED202C"/>
    <w:rsid w:val="00ED31D9"/>
    <w:rsid w:val="00ED4C3F"/>
    <w:rsid w:val="00ED5EDA"/>
    <w:rsid w:val="00EE020C"/>
    <w:rsid w:val="00EE0242"/>
    <w:rsid w:val="00EE1147"/>
    <w:rsid w:val="00EE259E"/>
    <w:rsid w:val="00EE31DF"/>
    <w:rsid w:val="00EE4A4C"/>
    <w:rsid w:val="00EE4FA2"/>
    <w:rsid w:val="00EE515D"/>
    <w:rsid w:val="00EE5ECC"/>
    <w:rsid w:val="00EF0990"/>
    <w:rsid w:val="00EF0E77"/>
    <w:rsid w:val="00EF1291"/>
    <w:rsid w:val="00EF1724"/>
    <w:rsid w:val="00EF1ABD"/>
    <w:rsid w:val="00EF2529"/>
    <w:rsid w:val="00EF452A"/>
    <w:rsid w:val="00EF45AC"/>
    <w:rsid w:val="00EF5484"/>
    <w:rsid w:val="00EF5525"/>
    <w:rsid w:val="00EF5E8B"/>
    <w:rsid w:val="00EF68E7"/>
    <w:rsid w:val="00EF6C89"/>
    <w:rsid w:val="00F0046B"/>
    <w:rsid w:val="00F00C08"/>
    <w:rsid w:val="00F013E7"/>
    <w:rsid w:val="00F01C6D"/>
    <w:rsid w:val="00F01F03"/>
    <w:rsid w:val="00F02F67"/>
    <w:rsid w:val="00F03AC3"/>
    <w:rsid w:val="00F0517D"/>
    <w:rsid w:val="00F05BAC"/>
    <w:rsid w:val="00F05BEB"/>
    <w:rsid w:val="00F067A6"/>
    <w:rsid w:val="00F06874"/>
    <w:rsid w:val="00F07123"/>
    <w:rsid w:val="00F07454"/>
    <w:rsid w:val="00F07506"/>
    <w:rsid w:val="00F079AD"/>
    <w:rsid w:val="00F07E82"/>
    <w:rsid w:val="00F10034"/>
    <w:rsid w:val="00F1026D"/>
    <w:rsid w:val="00F1099F"/>
    <w:rsid w:val="00F10AA0"/>
    <w:rsid w:val="00F12107"/>
    <w:rsid w:val="00F12A5A"/>
    <w:rsid w:val="00F12EA2"/>
    <w:rsid w:val="00F12EB7"/>
    <w:rsid w:val="00F134F9"/>
    <w:rsid w:val="00F1455E"/>
    <w:rsid w:val="00F15616"/>
    <w:rsid w:val="00F16D37"/>
    <w:rsid w:val="00F17074"/>
    <w:rsid w:val="00F1715D"/>
    <w:rsid w:val="00F1722F"/>
    <w:rsid w:val="00F2030E"/>
    <w:rsid w:val="00F203D1"/>
    <w:rsid w:val="00F21DD7"/>
    <w:rsid w:val="00F21E2C"/>
    <w:rsid w:val="00F238B2"/>
    <w:rsid w:val="00F24729"/>
    <w:rsid w:val="00F24C6A"/>
    <w:rsid w:val="00F255B6"/>
    <w:rsid w:val="00F25F4E"/>
    <w:rsid w:val="00F275C0"/>
    <w:rsid w:val="00F3184C"/>
    <w:rsid w:val="00F3196E"/>
    <w:rsid w:val="00F32766"/>
    <w:rsid w:val="00F329D6"/>
    <w:rsid w:val="00F32EA2"/>
    <w:rsid w:val="00F3307B"/>
    <w:rsid w:val="00F353A7"/>
    <w:rsid w:val="00F3630F"/>
    <w:rsid w:val="00F36B61"/>
    <w:rsid w:val="00F36E8F"/>
    <w:rsid w:val="00F36E98"/>
    <w:rsid w:val="00F37063"/>
    <w:rsid w:val="00F375D3"/>
    <w:rsid w:val="00F37C21"/>
    <w:rsid w:val="00F4004B"/>
    <w:rsid w:val="00F4038E"/>
    <w:rsid w:val="00F416E3"/>
    <w:rsid w:val="00F41BA8"/>
    <w:rsid w:val="00F41BDB"/>
    <w:rsid w:val="00F42514"/>
    <w:rsid w:val="00F43718"/>
    <w:rsid w:val="00F445D6"/>
    <w:rsid w:val="00F45A01"/>
    <w:rsid w:val="00F46624"/>
    <w:rsid w:val="00F471E5"/>
    <w:rsid w:val="00F47404"/>
    <w:rsid w:val="00F51A23"/>
    <w:rsid w:val="00F52ACC"/>
    <w:rsid w:val="00F52EDD"/>
    <w:rsid w:val="00F53EAB"/>
    <w:rsid w:val="00F54537"/>
    <w:rsid w:val="00F54553"/>
    <w:rsid w:val="00F55A30"/>
    <w:rsid w:val="00F5664C"/>
    <w:rsid w:val="00F5664E"/>
    <w:rsid w:val="00F5709F"/>
    <w:rsid w:val="00F57348"/>
    <w:rsid w:val="00F602D6"/>
    <w:rsid w:val="00F60980"/>
    <w:rsid w:val="00F60BF8"/>
    <w:rsid w:val="00F61BC0"/>
    <w:rsid w:val="00F61E41"/>
    <w:rsid w:val="00F635BC"/>
    <w:rsid w:val="00F63804"/>
    <w:rsid w:val="00F64BEE"/>
    <w:rsid w:val="00F64C83"/>
    <w:rsid w:val="00F64F90"/>
    <w:rsid w:val="00F655D5"/>
    <w:rsid w:val="00F662AF"/>
    <w:rsid w:val="00F72CEA"/>
    <w:rsid w:val="00F74692"/>
    <w:rsid w:val="00F74AE1"/>
    <w:rsid w:val="00F74D90"/>
    <w:rsid w:val="00F766E6"/>
    <w:rsid w:val="00F772EE"/>
    <w:rsid w:val="00F775B6"/>
    <w:rsid w:val="00F81191"/>
    <w:rsid w:val="00F81902"/>
    <w:rsid w:val="00F81D61"/>
    <w:rsid w:val="00F82BE9"/>
    <w:rsid w:val="00F83B67"/>
    <w:rsid w:val="00F83CA4"/>
    <w:rsid w:val="00F83DF3"/>
    <w:rsid w:val="00F84057"/>
    <w:rsid w:val="00F8408C"/>
    <w:rsid w:val="00F85265"/>
    <w:rsid w:val="00F85C35"/>
    <w:rsid w:val="00F8753C"/>
    <w:rsid w:val="00F91692"/>
    <w:rsid w:val="00F91E71"/>
    <w:rsid w:val="00F92C88"/>
    <w:rsid w:val="00F92F63"/>
    <w:rsid w:val="00F93E07"/>
    <w:rsid w:val="00F95A55"/>
    <w:rsid w:val="00F95C4A"/>
    <w:rsid w:val="00F9722C"/>
    <w:rsid w:val="00F97AA8"/>
    <w:rsid w:val="00FA04F9"/>
    <w:rsid w:val="00FA0647"/>
    <w:rsid w:val="00FA1206"/>
    <w:rsid w:val="00FA161B"/>
    <w:rsid w:val="00FA33DD"/>
    <w:rsid w:val="00FA3666"/>
    <w:rsid w:val="00FA4117"/>
    <w:rsid w:val="00FA4B1C"/>
    <w:rsid w:val="00FA4B80"/>
    <w:rsid w:val="00FA4E3F"/>
    <w:rsid w:val="00FA4E85"/>
    <w:rsid w:val="00FA5C32"/>
    <w:rsid w:val="00FA6445"/>
    <w:rsid w:val="00FB0142"/>
    <w:rsid w:val="00FB2A4D"/>
    <w:rsid w:val="00FB36FD"/>
    <w:rsid w:val="00FB3D2D"/>
    <w:rsid w:val="00FB4010"/>
    <w:rsid w:val="00FB608A"/>
    <w:rsid w:val="00FB7105"/>
    <w:rsid w:val="00FC08A2"/>
    <w:rsid w:val="00FC16B2"/>
    <w:rsid w:val="00FC1AF4"/>
    <w:rsid w:val="00FC227C"/>
    <w:rsid w:val="00FC2EC8"/>
    <w:rsid w:val="00FC3C7C"/>
    <w:rsid w:val="00FC3CBD"/>
    <w:rsid w:val="00FC3DB4"/>
    <w:rsid w:val="00FC4FD6"/>
    <w:rsid w:val="00FC5049"/>
    <w:rsid w:val="00FC50D2"/>
    <w:rsid w:val="00FC5FBF"/>
    <w:rsid w:val="00FC6648"/>
    <w:rsid w:val="00FC6D67"/>
    <w:rsid w:val="00FC7BCB"/>
    <w:rsid w:val="00FC7C4C"/>
    <w:rsid w:val="00FD0A53"/>
    <w:rsid w:val="00FD0D2F"/>
    <w:rsid w:val="00FD31C4"/>
    <w:rsid w:val="00FD4F18"/>
    <w:rsid w:val="00FD5E33"/>
    <w:rsid w:val="00FD5F80"/>
    <w:rsid w:val="00FD5FBC"/>
    <w:rsid w:val="00FD64ED"/>
    <w:rsid w:val="00FD7962"/>
    <w:rsid w:val="00FE0574"/>
    <w:rsid w:val="00FE06A1"/>
    <w:rsid w:val="00FE087D"/>
    <w:rsid w:val="00FE1C9B"/>
    <w:rsid w:val="00FE1EEA"/>
    <w:rsid w:val="00FE226E"/>
    <w:rsid w:val="00FE2BA3"/>
    <w:rsid w:val="00FE3202"/>
    <w:rsid w:val="00FE3BAF"/>
    <w:rsid w:val="00FE4AC9"/>
    <w:rsid w:val="00FE59D2"/>
    <w:rsid w:val="00FE79A7"/>
    <w:rsid w:val="00FF1231"/>
    <w:rsid w:val="00FF1FCD"/>
    <w:rsid w:val="00FF2D9B"/>
    <w:rsid w:val="00FF2FC0"/>
    <w:rsid w:val="00FF574F"/>
    <w:rsid w:val="00FF59AE"/>
    <w:rsid w:val="00FF6CDB"/>
    <w:rsid w:val="00FF7879"/>
    <w:rsid w:val="00FF7E98"/>
    <w:rsid w:val="00FF7F66"/>
    <w:rsid w:val="031AC24F"/>
    <w:rsid w:val="0C4EFF6E"/>
    <w:rsid w:val="0C6741B8"/>
    <w:rsid w:val="0EBA6A70"/>
    <w:rsid w:val="1D21A7C4"/>
    <w:rsid w:val="223A62BB"/>
    <w:rsid w:val="2AD9B9D5"/>
    <w:rsid w:val="2CE2A423"/>
    <w:rsid w:val="36B5281B"/>
    <w:rsid w:val="3EE6ECD9"/>
    <w:rsid w:val="60948807"/>
    <w:rsid w:val="639EAE50"/>
    <w:rsid w:val="682F3BC7"/>
    <w:rsid w:val="6B7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7E044"/>
  <w14:defaultImageDpi w14:val="330"/>
  <w15:chartTrackingRefBased/>
  <w15:docId w15:val="{C0F83ED4-0A6C-41B3-A7B6-80CFF65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7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01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locked/>
    <w:rsid w:val="00A932F6"/>
    <w:pPr>
      <w:spacing w:before="60" w:after="120" w:line="276" w:lineRule="auto"/>
      <w:contextualSpacing/>
      <w:outlineLvl w:val="1"/>
    </w:pPr>
    <w:rPr>
      <w:rFonts w:eastAsia="Calibri"/>
      <w:b/>
      <w:color w:val="000000" w:themeColor="text1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D018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BE6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locked/>
    <w:rsid w:val="00A91D74"/>
    <w:pPr>
      <w:keepNext w:val="0"/>
      <w:keepLines w:val="0"/>
      <w:spacing w:before="240" w:after="120"/>
      <w:contextualSpacing/>
      <w:outlineLvl w:val="4"/>
    </w:pPr>
    <w:rPr>
      <w:rFonts w:ascii="Arial" w:eastAsia="Calibri" w:hAnsi="Arial" w:cs="Arial"/>
      <w:b/>
      <w:iCs w:val="0"/>
      <w:color w:val="auto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A91D74"/>
    <w:pPr>
      <w:spacing w:before="240" w:after="60"/>
      <w:contextualSpacing/>
      <w:outlineLvl w:val="5"/>
    </w:pPr>
    <w:rPr>
      <w:rFonts w:ascii="Calibri" w:hAnsi="Calibri"/>
      <w:b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A91D74"/>
    <w:pPr>
      <w:spacing w:before="240" w:after="60"/>
      <w:contextualSpacing/>
      <w:outlineLvl w:val="6"/>
    </w:pPr>
    <w:rPr>
      <w:rFonts w:ascii="Calibri" w:hAnsi="Calibri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A91D74"/>
    <w:pPr>
      <w:spacing w:before="240" w:after="60"/>
      <w:contextualSpacing/>
      <w:outlineLvl w:val="7"/>
    </w:pPr>
    <w:rPr>
      <w:rFonts w:ascii="Calibri" w:hAnsi="Calibri"/>
      <w:i/>
      <w:i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A91D74"/>
    <w:pPr>
      <w:spacing w:before="240" w:after="60"/>
      <w:contextualSpacing/>
      <w:outlineLvl w:val="8"/>
    </w:pPr>
    <w:rPr>
      <w:rFonts w:ascii="Cambria" w:hAnsi="Cambr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OWorksTitlePage">
    <w:name w:val="RTO Works Title Page"/>
    <w:basedOn w:val="Normal"/>
    <w:qFormat/>
    <w:rsid w:val="00960EF5"/>
    <w:pPr>
      <w:spacing w:after="480"/>
      <w:jc w:val="center"/>
    </w:pPr>
    <w:rPr>
      <w:b/>
      <w:bCs/>
      <w:sz w:val="36"/>
      <w:szCs w:val="36"/>
    </w:rPr>
  </w:style>
  <w:style w:type="paragraph" w:customStyle="1" w:styleId="RTOWorksTitleRTOInfo">
    <w:name w:val="RTO Works Title RTO Info"/>
    <w:qFormat/>
    <w:rsid w:val="00960EF5"/>
    <w:pPr>
      <w:spacing w:before="60" w:after="60" w:line="276" w:lineRule="auto"/>
      <w:jc w:val="center"/>
    </w:pPr>
  </w:style>
  <w:style w:type="paragraph" w:styleId="Header">
    <w:name w:val="header"/>
    <w:aliases w:val="RTO Works Header"/>
    <w:link w:val="HeaderChar"/>
    <w:uiPriority w:val="99"/>
    <w:locked/>
    <w:rsid w:val="000D6817"/>
    <w:pPr>
      <w:tabs>
        <w:tab w:val="center" w:pos="4513"/>
        <w:tab w:val="right" w:pos="9026"/>
      </w:tabs>
      <w:spacing w:after="0" w:line="240" w:lineRule="auto"/>
    </w:pPr>
    <w:rPr>
      <w:rFonts w:ascii="Cordia New" w:hAnsi="Cordia New" w:cs="Cordia New"/>
      <w:b/>
      <w:bCs/>
      <w:caps/>
      <w:color w:val="172A52"/>
      <w:spacing w:val="10"/>
    </w:rPr>
  </w:style>
  <w:style w:type="character" w:customStyle="1" w:styleId="HeaderChar">
    <w:name w:val="Header Char"/>
    <w:aliases w:val="RTO Works Header Char"/>
    <w:basedOn w:val="DefaultParagraphFont"/>
    <w:link w:val="Header"/>
    <w:uiPriority w:val="99"/>
    <w:rsid w:val="000D6817"/>
    <w:rPr>
      <w:rFonts w:ascii="Cordia New" w:hAnsi="Cordia New" w:cs="Cordia New"/>
      <w:b/>
      <w:bCs/>
      <w:caps/>
      <w:color w:val="172A52"/>
      <w:spacing w:val="10"/>
    </w:rPr>
  </w:style>
  <w:style w:type="paragraph" w:styleId="Footer">
    <w:name w:val="footer"/>
    <w:aliases w:val="RTO Works Footer"/>
    <w:link w:val="FooterChar"/>
    <w:uiPriority w:val="99"/>
    <w:locked/>
    <w:rsid w:val="007E52CE"/>
    <w:pPr>
      <w:tabs>
        <w:tab w:val="center" w:pos="4513"/>
        <w:tab w:val="right" w:pos="9356"/>
      </w:tabs>
      <w:spacing w:after="40" w:line="240" w:lineRule="auto"/>
    </w:pPr>
    <w:rPr>
      <w:rFonts w:ascii="Cordia New" w:hAnsi="Cordia New" w:cs="Cordia New"/>
      <w:b/>
      <w:bCs/>
      <w:caps/>
      <w:color w:val="172A52"/>
      <w:spacing w:val="10"/>
    </w:r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7E52CE"/>
    <w:rPr>
      <w:rFonts w:ascii="Cordia New" w:hAnsi="Cordia New" w:cs="Cordia New"/>
      <w:b/>
      <w:bCs/>
      <w:caps/>
      <w:color w:val="172A52"/>
      <w:spacing w:val="10"/>
    </w:rPr>
  </w:style>
  <w:style w:type="paragraph" w:customStyle="1" w:styleId="RTOWorksContentsHeading">
    <w:name w:val="RTO Works Contents Heading"/>
    <w:qFormat/>
    <w:rsid w:val="008E390E"/>
    <w:pPr>
      <w:spacing w:after="240"/>
    </w:pPr>
    <w:rPr>
      <w:rFonts w:ascii="Cordia New" w:hAnsi="Cordia New" w:cs="Cordia New"/>
      <w:b/>
      <w:bCs/>
      <w:caps/>
      <w:color w:val="0395A1"/>
      <w:spacing w:val="14"/>
      <w:sz w:val="48"/>
      <w:szCs w:val="48"/>
    </w:rPr>
  </w:style>
  <w:style w:type="paragraph" w:customStyle="1" w:styleId="RTOWorksHeading1">
    <w:name w:val="RTO Works Heading 1"/>
    <w:next w:val="RTOWorksBodyText"/>
    <w:qFormat/>
    <w:rsid w:val="00747CF6"/>
    <w:pPr>
      <w:spacing w:before="240" w:after="200"/>
    </w:pPr>
    <w:rPr>
      <w:rFonts w:ascii="Cordia New" w:hAnsi="Cordia New" w:cs="Cordia New"/>
      <w:b/>
      <w:bCs/>
      <w:caps/>
      <w:color w:val="0395A1"/>
      <w:spacing w:val="14"/>
      <w:sz w:val="48"/>
      <w:szCs w:val="48"/>
    </w:rPr>
  </w:style>
  <w:style w:type="paragraph" w:customStyle="1" w:styleId="RTOWorksBodyText">
    <w:name w:val="RTO Works Body Text"/>
    <w:qFormat/>
    <w:rsid w:val="003544C5"/>
    <w:pPr>
      <w:spacing w:before="120" w:after="120" w:line="288" w:lineRule="auto"/>
    </w:pPr>
  </w:style>
  <w:style w:type="paragraph" w:customStyle="1" w:styleId="RTOWorksHeading2">
    <w:name w:val="RTO Works Heading 2"/>
    <w:next w:val="RTOWorksBodyText"/>
    <w:qFormat/>
    <w:rsid w:val="004210A6"/>
    <w:pPr>
      <w:spacing w:before="360" w:after="120" w:line="240" w:lineRule="auto"/>
    </w:pPr>
    <w:rPr>
      <w:rFonts w:ascii="Cordia New" w:hAnsi="Cordia New" w:cs="Cordia New"/>
      <w:b/>
      <w:bCs/>
      <w:caps/>
      <w:color w:val="000000" w:themeColor="text1"/>
      <w:spacing w:val="14"/>
      <w:sz w:val="40"/>
      <w:szCs w:val="40"/>
    </w:rPr>
  </w:style>
  <w:style w:type="paragraph" w:customStyle="1" w:styleId="RTOWorksHeading3">
    <w:name w:val="RTO Works Heading 3"/>
    <w:qFormat/>
    <w:rsid w:val="00E9333A"/>
    <w:pPr>
      <w:spacing w:before="240" w:after="120" w:line="276" w:lineRule="auto"/>
    </w:pPr>
    <w:rPr>
      <w:rFonts w:ascii="Cordia New" w:hAnsi="Cordia New" w:cs="Cordia New"/>
      <w:b/>
      <w:bCs/>
      <w:caps/>
      <w:color w:val="000000" w:themeColor="text1"/>
      <w:spacing w:val="10"/>
      <w:sz w:val="32"/>
      <w:szCs w:val="32"/>
    </w:rPr>
  </w:style>
  <w:style w:type="table" w:styleId="TableGrid">
    <w:name w:val="Table Grid"/>
    <w:aliases w:val="ARA Table"/>
    <w:basedOn w:val="TableNormal"/>
    <w:uiPriority w:val="39"/>
    <w:locked/>
    <w:rsid w:val="0042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OWorksNumbers">
    <w:name w:val="RTO Works Numbers"/>
    <w:qFormat/>
    <w:rsid w:val="00960EF5"/>
    <w:pPr>
      <w:numPr>
        <w:numId w:val="11"/>
      </w:numPr>
      <w:spacing w:before="120" w:after="120" w:line="276" w:lineRule="auto"/>
    </w:pPr>
  </w:style>
  <w:style w:type="paragraph" w:customStyle="1" w:styleId="RTOWorksBullet1">
    <w:name w:val="RTO Works Bullet 1"/>
    <w:qFormat/>
    <w:rsid w:val="00E44810"/>
    <w:pPr>
      <w:numPr>
        <w:numId w:val="25"/>
      </w:numPr>
      <w:spacing w:before="120" w:after="120" w:line="288" w:lineRule="auto"/>
    </w:pPr>
  </w:style>
  <w:style w:type="paragraph" w:customStyle="1" w:styleId="RTOWorksCheckBox">
    <w:name w:val="RTO Works Check Box"/>
    <w:basedOn w:val="Normal"/>
    <w:qFormat/>
    <w:rsid w:val="00960EF5"/>
    <w:pPr>
      <w:numPr>
        <w:numId w:val="10"/>
      </w:numPr>
      <w:spacing w:before="120" w:after="120" w:line="288" w:lineRule="auto"/>
    </w:pPr>
  </w:style>
  <w:style w:type="paragraph" w:customStyle="1" w:styleId="RTOWorksAssessorGuidance">
    <w:name w:val="RTO Works Assessor Guidance"/>
    <w:qFormat/>
    <w:rsid w:val="00960EF5"/>
    <w:pPr>
      <w:spacing w:before="120" w:after="120" w:line="288" w:lineRule="auto"/>
    </w:pPr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rsid w:val="00EF68E7"/>
    <w:rPr>
      <w:rFonts w:ascii="Arial" w:eastAsia="Calibri" w:hAnsi="Arial" w:cs="Arial"/>
      <w:b/>
      <w:color w:val="000000" w:themeColor="text1"/>
      <w:sz w:val="24"/>
      <w:szCs w:val="20"/>
      <w:lang w:eastAsia="en-AU"/>
    </w:rPr>
  </w:style>
  <w:style w:type="paragraph" w:customStyle="1" w:styleId="RTOWorksAssessorGuidanceIndented">
    <w:name w:val="RTO Works Assessor Guidance Indented"/>
    <w:qFormat/>
    <w:rsid w:val="00960EF5"/>
    <w:pPr>
      <w:spacing w:before="120" w:after="120" w:line="288" w:lineRule="auto"/>
      <w:ind w:left="425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EF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68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locked/>
    <w:rsid w:val="00D01887"/>
    <w:rPr>
      <w:color w:val="0563C1" w:themeColor="hyperlink"/>
      <w:u w:val="single"/>
    </w:rPr>
  </w:style>
  <w:style w:type="paragraph" w:styleId="TOC1">
    <w:name w:val="toc 1"/>
    <w:next w:val="Normal"/>
    <w:uiPriority w:val="39"/>
    <w:unhideWhenUsed/>
    <w:qFormat/>
    <w:locked/>
    <w:rsid w:val="00960EF5"/>
    <w:pPr>
      <w:spacing w:before="120" w:after="120" w:line="288" w:lineRule="auto"/>
    </w:pPr>
  </w:style>
  <w:style w:type="paragraph" w:styleId="TOC2">
    <w:name w:val="toc 2"/>
    <w:aliases w:val="Toc 2"/>
    <w:basedOn w:val="RTOWorksBodyText"/>
    <w:next w:val="RTOWorksBodyText"/>
    <w:autoRedefine/>
    <w:uiPriority w:val="39"/>
    <w:unhideWhenUsed/>
    <w:qFormat/>
    <w:locked/>
    <w:rsid w:val="00960EF5"/>
    <w:pPr>
      <w:spacing w:after="100"/>
      <w:ind w:left="220"/>
    </w:pPr>
    <w:rPr>
      <w:noProof/>
    </w:rPr>
  </w:style>
  <w:style w:type="paragraph" w:customStyle="1" w:styleId="RTOWorksBullet2">
    <w:name w:val="RTO Works Bullet 2"/>
    <w:qFormat/>
    <w:rsid w:val="00960EF5"/>
    <w:pPr>
      <w:numPr>
        <w:numId w:val="5"/>
      </w:numPr>
      <w:spacing w:before="120" w:after="120" w:line="288" w:lineRule="auto"/>
      <w:ind w:left="850" w:hanging="425"/>
    </w:pPr>
  </w:style>
  <w:style w:type="paragraph" w:customStyle="1" w:styleId="RTOWorksBullet3">
    <w:name w:val="RTO Works Bullet 3"/>
    <w:basedOn w:val="Normal"/>
    <w:qFormat/>
    <w:rsid w:val="00C30DCD"/>
    <w:pPr>
      <w:numPr>
        <w:numId w:val="6"/>
      </w:numPr>
      <w:spacing w:before="120" w:after="120" w:line="288" w:lineRule="auto"/>
      <w:ind w:left="1276" w:hanging="425"/>
    </w:pPr>
    <w:rPr>
      <w:rFonts w:ascii="Arial" w:hAnsi="Arial"/>
      <w:sz w:val="20"/>
    </w:rPr>
  </w:style>
  <w:style w:type="paragraph" w:customStyle="1" w:styleId="RTOWorksAssessorGuidanceBullet1">
    <w:name w:val="RTO Works Assessor Guidance Bullet 1"/>
    <w:qFormat/>
    <w:rsid w:val="00960EF5"/>
    <w:pPr>
      <w:numPr>
        <w:numId w:val="1"/>
      </w:numPr>
      <w:spacing w:before="120" w:after="120" w:line="288" w:lineRule="auto"/>
    </w:pPr>
    <w:rPr>
      <w:color w:val="FF0000"/>
    </w:rPr>
  </w:style>
  <w:style w:type="paragraph" w:customStyle="1" w:styleId="RTOWorksAssessorGuidanceBullet2">
    <w:name w:val="RTO Works Assessor Guidance Bullet 2"/>
    <w:qFormat/>
    <w:rsid w:val="00BB1050"/>
    <w:pPr>
      <w:numPr>
        <w:numId w:val="2"/>
      </w:numPr>
      <w:spacing w:before="120" w:after="120" w:line="288" w:lineRule="auto"/>
      <w:ind w:left="850" w:hanging="425"/>
    </w:pPr>
    <w:rPr>
      <w:color w:val="FF0000"/>
    </w:rPr>
  </w:style>
  <w:style w:type="paragraph" w:customStyle="1" w:styleId="RTOWorksAssessorGuidanceBulletInd1">
    <w:name w:val="RTO Works Assessor Guidance Bullet Ind 1"/>
    <w:qFormat/>
    <w:rsid w:val="00E752B4"/>
    <w:pPr>
      <w:numPr>
        <w:numId w:val="13"/>
      </w:numPr>
      <w:spacing w:before="120" w:after="120" w:line="288" w:lineRule="auto"/>
    </w:pPr>
    <w:rPr>
      <w:color w:val="FF0000"/>
    </w:rPr>
  </w:style>
  <w:style w:type="paragraph" w:customStyle="1" w:styleId="RTOWorksAssessorGuidanceBulletInd2">
    <w:name w:val="RTO Works Assessor Guidance Bullet Ind 2"/>
    <w:qFormat/>
    <w:rsid w:val="00BB1050"/>
    <w:pPr>
      <w:numPr>
        <w:numId w:val="3"/>
      </w:numPr>
      <w:spacing w:before="120" w:after="120" w:line="288" w:lineRule="auto"/>
      <w:ind w:left="1276" w:hanging="425"/>
    </w:pPr>
    <w:rPr>
      <w:color w:val="FF0000"/>
    </w:rPr>
  </w:style>
  <w:style w:type="paragraph" w:customStyle="1" w:styleId="RTOWorksBodyTextIndent">
    <w:name w:val="RTO Works Body Text Indent"/>
    <w:qFormat/>
    <w:rsid w:val="00960EF5"/>
    <w:pPr>
      <w:spacing w:before="120" w:after="120" w:line="288" w:lineRule="auto"/>
      <w:ind w:left="425"/>
    </w:pPr>
  </w:style>
  <w:style w:type="paragraph" w:customStyle="1" w:styleId="RTOWorksBulletInd1">
    <w:name w:val="RTO Works Bullet Ind 1"/>
    <w:qFormat/>
    <w:rsid w:val="00960EF5"/>
    <w:pPr>
      <w:numPr>
        <w:numId w:val="7"/>
      </w:numPr>
      <w:spacing w:before="120" w:after="120" w:line="288" w:lineRule="auto"/>
      <w:ind w:left="850" w:hanging="425"/>
    </w:pPr>
  </w:style>
  <w:style w:type="paragraph" w:customStyle="1" w:styleId="RTOWorksBulletInd2">
    <w:name w:val="RTO Works Bullet Ind 2"/>
    <w:qFormat/>
    <w:rsid w:val="00960EF5"/>
    <w:pPr>
      <w:numPr>
        <w:numId w:val="8"/>
      </w:numPr>
      <w:spacing w:before="120" w:after="120" w:line="288" w:lineRule="auto"/>
      <w:ind w:left="1276" w:hanging="425"/>
    </w:pPr>
  </w:style>
  <w:style w:type="paragraph" w:customStyle="1" w:styleId="RTOWorksBulletInd3">
    <w:name w:val="RTO Works Bullet Ind 3"/>
    <w:qFormat/>
    <w:rsid w:val="00960EF5"/>
    <w:pPr>
      <w:numPr>
        <w:numId w:val="9"/>
      </w:numPr>
      <w:spacing w:before="120" w:after="120" w:line="288" w:lineRule="auto"/>
      <w:ind w:left="1701" w:hanging="425"/>
    </w:pPr>
  </w:style>
  <w:style w:type="numbering" w:customStyle="1" w:styleId="AssessorGuidanceBullets">
    <w:name w:val="Assessor Guidance Bullets"/>
    <w:uiPriority w:val="99"/>
    <w:rsid w:val="00DD09FE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2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locked/>
    <w:rsid w:val="000268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locked/>
    <w:rsid w:val="00C6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647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6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CB"/>
    <w:rPr>
      <w:b/>
      <w:bCs/>
      <w:sz w:val="20"/>
      <w:szCs w:val="20"/>
    </w:rPr>
  </w:style>
  <w:style w:type="paragraph" w:styleId="ListParagraph">
    <w:name w:val="List Paragraph"/>
    <w:aliases w:val="Bullet points"/>
    <w:basedOn w:val="Normal"/>
    <w:link w:val="ListParagraphChar"/>
    <w:uiPriority w:val="34"/>
    <w:qFormat/>
    <w:locked/>
    <w:rsid w:val="0032047D"/>
    <w:pPr>
      <w:spacing w:after="60" w:line="276" w:lineRule="auto"/>
      <w:ind w:left="720"/>
      <w:contextualSpacing/>
    </w:pPr>
    <w:rPr>
      <w:color w:val="000000" w:themeColor="text1"/>
      <w:lang w:eastAsia="en-AU"/>
    </w:rPr>
  </w:style>
  <w:style w:type="character" w:customStyle="1" w:styleId="ListParagraphChar">
    <w:name w:val="List Paragraph Char"/>
    <w:aliases w:val="Bullet points Char"/>
    <w:basedOn w:val="DefaultParagraphFont"/>
    <w:link w:val="ListParagraph"/>
    <w:uiPriority w:val="34"/>
    <w:locked/>
    <w:rsid w:val="0032047D"/>
    <w:rPr>
      <w:rFonts w:ascii="Arial" w:eastAsia="Times New Roman" w:hAnsi="Arial" w:cs="Arial"/>
      <w:color w:val="000000" w:themeColor="text1"/>
      <w:sz w:val="20"/>
      <w:szCs w:val="20"/>
      <w:lang w:eastAsia="en-AU"/>
    </w:rPr>
  </w:style>
  <w:style w:type="numbering" w:customStyle="1" w:styleId="AssessorGuidanceBulletIndent">
    <w:name w:val="Assessor Guidance Bullet Indent"/>
    <w:uiPriority w:val="99"/>
    <w:rsid w:val="00943777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locked/>
    <w:rsid w:val="00374511"/>
    <w:rPr>
      <w:color w:val="954F72" w:themeColor="followedHyperlink"/>
      <w:u w:val="single"/>
    </w:rPr>
  </w:style>
  <w:style w:type="paragraph" w:customStyle="1" w:styleId="RTOWorksElement">
    <w:name w:val="RTO Works Element"/>
    <w:qFormat/>
    <w:rsid w:val="007A1F8B"/>
    <w:pPr>
      <w:numPr>
        <w:numId w:val="14"/>
      </w:numPr>
      <w:spacing w:before="120" w:after="120" w:line="276" w:lineRule="auto"/>
    </w:pPr>
  </w:style>
  <w:style w:type="paragraph" w:customStyle="1" w:styleId="RTOWorksPerformanceCritieria">
    <w:name w:val="RTO Works Performance Critieria"/>
    <w:qFormat/>
    <w:rsid w:val="007A1F8B"/>
    <w:pPr>
      <w:numPr>
        <w:ilvl w:val="1"/>
        <w:numId w:val="14"/>
      </w:numPr>
      <w:spacing w:before="120" w:after="120" w:line="276" w:lineRule="auto"/>
    </w:pPr>
  </w:style>
  <w:style w:type="numbering" w:customStyle="1" w:styleId="Style1">
    <w:name w:val="Style1"/>
    <w:uiPriority w:val="99"/>
    <w:locked/>
    <w:rsid w:val="007A1F8B"/>
    <w:pPr>
      <w:numPr>
        <w:numId w:val="14"/>
      </w:numPr>
    </w:pPr>
  </w:style>
  <w:style w:type="paragraph" w:customStyle="1" w:styleId="RTOWorksAssessmentNumbers">
    <w:name w:val="RTO Works Assessment Numbers"/>
    <w:qFormat/>
    <w:rsid w:val="007A1F8B"/>
    <w:pPr>
      <w:numPr>
        <w:numId w:val="15"/>
      </w:numPr>
      <w:spacing w:before="360" w:after="120" w:line="288" w:lineRule="auto"/>
    </w:pPr>
  </w:style>
  <w:style w:type="paragraph" w:customStyle="1" w:styleId="RTOWorksabc">
    <w:name w:val="RTO Works a b c"/>
    <w:qFormat/>
    <w:rsid w:val="007A1F8B"/>
    <w:pPr>
      <w:numPr>
        <w:numId w:val="16"/>
      </w:numPr>
      <w:spacing w:before="120" w:after="120" w:line="288" w:lineRule="auto"/>
      <w:ind w:left="425" w:hanging="425"/>
    </w:pPr>
    <w:rPr>
      <w:color w:val="000000" w:themeColor="text1"/>
    </w:rPr>
  </w:style>
  <w:style w:type="paragraph" w:customStyle="1" w:styleId="RTOWorksImprint">
    <w:name w:val="RTO Works Imprint"/>
    <w:basedOn w:val="RTOWorksBodyText"/>
    <w:qFormat/>
    <w:rsid w:val="009B3CB4"/>
    <w:rPr>
      <w:sz w:val="17"/>
      <w:szCs w:val="17"/>
    </w:rPr>
  </w:style>
  <w:style w:type="paragraph" w:customStyle="1" w:styleId="RTOWorksTableHeader">
    <w:name w:val="RTO Works Table Header"/>
    <w:basedOn w:val="RTOWorksBodyText"/>
    <w:qFormat/>
    <w:rsid w:val="008C18FA"/>
    <w:pPr>
      <w:spacing w:line="216" w:lineRule="auto"/>
    </w:pPr>
    <w:rPr>
      <w:rFonts w:ascii="Cordia New" w:hAnsi="Cordia New" w:cs="Cordia New"/>
      <w:b/>
      <w:bCs/>
      <w:caps/>
      <w:spacing w:val="6"/>
      <w:sz w:val="30"/>
      <w:szCs w:val="30"/>
    </w:rPr>
  </w:style>
  <w:style w:type="paragraph" w:customStyle="1" w:styleId="RTOWorkImageCreditText">
    <w:name w:val="RTO Work Image Credit Text"/>
    <w:basedOn w:val="RTOWorksBodyText"/>
    <w:qFormat/>
    <w:rsid w:val="00F9722C"/>
    <w:pPr>
      <w:jc w:val="right"/>
    </w:pPr>
    <w:rPr>
      <w:rFonts w:ascii="Cordia New" w:hAnsi="Cordia New" w:cs="Cordia New"/>
      <w:caps/>
      <w:spacing w:val="10"/>
      <w:sz w:val="16"/>
      <w:szCs w:val="16"/>
    </w:rPr>
  </w:style>
  <w:style w:type="paragraph" w:customStyle="1" w:styleId="RTOWorksUnitName">
    <w:name w:val="RTO Works Unit Name"/>
    <w:basedOn w:val="Normal"/>
    <w:qFormat/>
    <w:rsid w:val="000F7472"/>
    <w:pPr>
      <w:ind w:left="851" w:right="851"/>
      <w:jc w:val="right"/>
    </w:pPr>
    <w:rPr>
      <w:rFonts w:ascii="Cordia New" w:hAnsi="Cordia New" w:cs="Cordia New"/>
      <w:b/>
      <w:bCs/>
      <w:caps/>
      <w:color w:val="FFFFFF" w:themeColor="background1"/>
      <w:spacing w:val="48"/>
      <w:sz w:val="90"/>
      <w:szCs w:val="90"/>
    </w:rPr>
  </w:style>
  <w:style w:type="paragraph" w:customStyle="1" w:styleId="RTOWorksUnitCode">
    <w:name w:val="RTO Works Unit Code"/>
    <w:basedOn w:val="Normal"/>
    <w:qFormat/>
    <w:rsid w:val="000F7472"/>
    <w:pPr>
      <w:spacing w:line="1100" w:lineRule="exact"/>
      <w:ind w:right="850"/>
      <w:jc w:val="right"/>
    </w:pPr>
    <w:rPr>
      <w:rFonts w:ascii="Cordia New" w:hAnsi="Cordia New" w:cs="Cordia New"/>
      <w:b/>
      <w:bCs/>
      <w:caps/>
      <w:color w:val="FFFFFF" w:themeColor="background1"/>
      <w:spacing w:val="48"/>
      <w:sz w:val="60"/>
      <w:szCs w:val="60"/>
    </w:rPr>
  </w:style>
  <w:style w:type="paragraph" w:customStyle="1" w:styleId="Bulletstext">
    <w:name w:val="Bullets text"/>
    <w:basedOn w:val="Normal"/>
    <w:autoRedefine/>
    <w:qFormat/>
    <w:rsid w:val="00BE6C85"/>
    <w:pPr>
      <w:numPr>
        <w:numId w:val="17"/>
      </w:numPr>
      <w:spacing w:before="60" w:after="60"/>
    </w:pPr>
    <w:rPr>
      <w:color w:val="000000" w:themeColor="text1"/>
      <w:lang w:eastAsia="en-AU"/>
    </w:rPr>
  </w:style>
  <w:style w:type="paragraph" w:customStyle="1" w:styleId="Tiny">
    <w:name w:val="Tiny"/>
    <w:basedOn w:val="Normal"/>
    <w:qFormat/>
    <w:rsid w:val="00BE6C85"/>
    <w:pPr>
      <w:spacing w:before="120"/>
    </w:pPr>
    <w:rPr>
      <w:sz w:val="10"/>
      <w:szCs w:val="10"/>
      <w:lang w:eastAsia="en-AU"/>
    </w:rPr>
  </w:style>
  <w:style w:type="paragraph" w:customStyle="1" w:styleId="QMSNumberedSubhead">
    <w:name w:val="QMS Numbered Subhead"/>
    <w:basedOn w:val="Heading4"/>
    <w:qFormat/>
    <w:rsid w:val="00BE6C85"/>
    <w:pPr>
      <w:keepNext w:val="0"/>
      <w:keepLines w:val="0"/>
      <w:spacing w:before="240" w:after="120" w:line="276" w:lineRule="auto"/>
      <w:ind w:left="426" w:hanging="426"/>
      <w:contextualSpacing/>
      <w:jc w:val="both"/>
    </w:pPr>
    <w:rPr>
      <w:rFonts w:ascii="Arial" w:eastAsia="Calibri" w:hAnsi="Arial" w:cs="Arial"/>
      <w:b/>
      <w:i w:val="0"/>
      <w:iCs w:val="0"/>
      <w:color w:val="595959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E6C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91D74"/>
    <w:rPr>
      <w:rFonts w:eastAsia="Calibri"/>
      <w:b/>
      <w:i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91D74"/>
    <w:rPr>
      <w:rFonts w:ascii="Calibri" w:eastAsia="Times New Roman" w:hAnsi="Calibri" w:cs="Times New Roman"/>
      <w:b/>
      <w:bCs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A91D74"/>
    <w:rPr>
      <w:rFonts w:ascii="Calibri" w:eastAsia="Times New Roman" w:hAnsi="Calibri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A91D74"/>
    <w:rPr>
      <w:rFonts w:ascii="Calibri" w:eastAsia="Times New Roman" w:hAnsi="Calibri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A91D74"/>
    <w:rPr>
      <w:rFonts w:ascii="Cambria" w:eastAsia="Times New Roman" w:hAnsi="Cambria" w:cs="Times New Roman"/>
      <w:lang w:eastAsia="en-AU"/>
    </w:rPr>
  </w:style>
  <w:style w:type="paragraph" w:styleId="Revision">
    <w:name w:val="Revision"/>
    <w:hidden/>
    <w:uiPriority w:val="99"/>
    <w:semiHidden/>
    <w:rsid w:val="00A91D74"/>
    <w:pPr>
      <w:spacing w:after="0" w:line="240" w:lineRule="auto"/>
    </w:pPr>
    <w:rPr>
      <w:rFonts w:ascii="Franklin Gothic Book" w:eastAsia="Calibri" w:hAnsi="Franklin Gothic Book"/>
      <w:szCs w:val="22"/>
      <w:lang w:val="en-US"/>
    </w:rPr>
  </w:style>
  <w:style w:type="paragraph" w:customStyle="1" w:styleId="CoverText">
    <w:name w:val="Cover Text"/>
    <w:basedOn w:val="Normal"/>
    <w:qFormat/>
    <w:rsid w:val="00A91D74"/>
    <w:pPr>
      <w:spacing w:before="120"/>
      <w:ind w:left="426" w:right="567"/>
      <w:jc w:val="center"/>
    </w:pPr>
    <w:rPr>
      <w:b/>
      <w:sz w:val="36"/>
      <w:szCs w:val="36"/>
      <w:lang w:eastAsia="en-AU"/>
    </w:rPr>
  </w:style>
  <w:style w:type="paragraph" w:customStyle="1" w:styleId="Normalcentred">
    <w:name w:val="Normal centred"/>
    <w:basedOn w:val="Normal"/>
    <w:qFormat/>
    <w:rsid w:val="00A91D74"/>
    <w:pPr>
      <w:spacing w:before="120"/>
      <w:jc w:val="center"/>
    </w:pPr>
    <w:rPr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91D74"/>
    <w:pPr>
      <w:spacing w:before="1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91D7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MajorTableText">
    <w:name w:val="Major Table Text"/>
    <w:basedOn w:val="Normal"/>
    <w:rsid w:val="00A91D74"/>
    <w:pPr>
      <w:spacing w:before="60" w:after="60"/>
    </w:pPr>
    <w:rPr>
      <w:rFonts w:ascii="Palatino" w:hAnsi="Palatino"/>
      <w:sz w:val="18"/>
      <w:lang w:eastAsia="zh-CN"/>
    </w:rPr>
  </w:style>
  <w:style w:type="paragraph" w:customStyle="1" w:styleId="NormalChecklist">
    <w:name w:val="Normal Checklist"/>
    <w:basedOn w:val="Normal"/>
    <w:qFormat/>
    <w:rsid w:val="00A91D74"/>
    <w:pPr>
      <w:spacing w:before="40" w:line="276" w:lineRule="auto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A91D74"/>
  </w:style>
  <w:style w:type="paragraph" w:customStyle="1" w:styleId="AABulletLevel1">
    <w:name w:val="AA Bullet Level 1"/>
    <w:basedOn w:val="Normal"/>
    <w:qFormat/>
    <w:rsid w:val="00A91D74"/>
    <w:pPr>
      <w:numPr>
        <w:numId w:val="18"/>
      </w:numPr>
      <w:spacing w:before="120" w:after="120" w:line="240" w:lineRule="exact"/>
    </w:pPr>
    <w:rPr>
      <w:rFonts w:ascii="Kalinga" w:eastAsia="Calibri" w:hAnsi="Kalinga" w:cs="Kalinga"/>
      <w:sz w:val="19"/>
      <w:szCs w:val="22"/>
    </w:rPr>
  </w:style>
  <w:style w:type="paragraph" w:customStyle="1" w:styleId="AACheckbox">
    <w:name w:val="AA Checkbox"/>
    <w:qFormat/>
    <w:rsid w:val="00A91D74"/>
    <w:pPr>
      <w:numPr>
        <w:numId w:val="19"/>
      </w:numPr>
      <w:spacing w:before="80" w:after="80" w:line="240" w:lineRule="exact"/>
    </w:pPr>
    <w:rPr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1000"/>
    </w:pPr>
    <w:rPr>
      <w:lang w:eastAsia="en-AU"/>
    </w:rPr>
  </w:style>
  <w:style w:type="paragraph" w:customStyle="1" w:styleId="ColourfulListAccent11">
    <w:name w:val="Colourful List – Accent 11"/>
    <w:basedOn w:val="Normal"/>
    <w:uiPriority w:val="34"/>
    <w:qFormat/>
    <w:rsid w:val="00A91D74"/>
    <w:pPr>
      <w:spacing w:before="120" w:after="120" w:line="276" w:lineRule="auto"/>
      <w:ind w:left="720"/>
      <w:contextualSpacing/>
    </w:pPr>
    <w:rPr>
      <w:lang w:eastAsia="en-AU"/>
    </w:rPr>
  </w:style>
  <w:style w:type="paragraph" w:styleId="NormalWeb">
    <w:name w:val="Normal (Web)"/>
    <w:basedOn w:val="Normal"/>
    <w:uiPriority w:val="99"/>
    <w:locked/>
    <w:rsid w:val="00A91D74"/>
    <w:pPr>
      <w:spacing w:beforeLines="1" w:before="120" w:afterLines="1" w:after="120"/>
    </w:pPr>
    <w:rPr>
      <w:rFonts w:ascii="Times" w:eastAsia="Cambria" w:hAnsi="Times"/>
    </w:rPr>
  </w:style>
  <w:style w:type="paragraph" w:customStyle="1" w:styleId="ListParagraph2">
    <w:name w:val="List Paragraph 2"/>
    <w:basedOn w:val="ColourfulListAccent11"/>
    <w:rsid w:val="00A91D74"/>
    <w:pPr>
      <w:spacing w:before="0" w:line="240" w:lineRule="auto"/>
      <w:ind w:left="1134" w:hanging="360"/>
    </w:pPr>
    <w:rPr>
      <w:rFonts w:ascii="Calibri" w:eastAsia="Calibri" w:hAnsi="Calibri"/>
      <w:color w:val="000000"/>
      <w:sz w:val="22"/>
      <w:szCs w:val="19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A91D74"/>
    <w:pPr>
      <w:spacing w:before="120" w:after="120" w:line="276" w:lineRule="auto"/>
      <w:ind w:left="400"/>
    </w:pPr>
    <w:rPr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600"/>
    </w:pPr>
    <w:rPr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800"/>
    </w:pPr>
    <w:rPr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1200"/>
    </w:pPr>
    <w:rPr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1400"/>
    </w:pPr>
    <w:rPr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A91D74"/>
    <w:pPr>
      <w:spacing w:before="120" w:after="120" w:line="276" w:lineRule="auto"/>
      <w:ind w:left="1600"/>
    </w:pPr>
    <w:rPr>
      <w:lang w:eastAsia="en-AU"/>
    </w:rPr>
  </w:style>
  <w:style w:type="character" w:customStyle="1" w:styleId="CommentSubjectChar1">
    <w:name w:val="Comment Subject Char1"/>
    <w:basedOn w:val="CommentTextChar"/>
    <w:uiPriority w:val="99"/>
    <w:semiHidden/>
    <w:rsid w:val="00A91D74"/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Pa13">
    <w:name w:val="Pa13"/>
    <w:basedOn w:val="Normal"/>
    <w:next w:val="Normal"/>
    <w:uiPriority w:val="99"/>
    <w:rsid w:val="00A91D74"/>
    <w:pPr>
      <w:autoSpaceDE w:val="0"/>
      <w:autoSpaceDN w:val="0"/>
      <w:adjustRightInd w:val="0"/>
      <w:spacing w:line="191" w:lineRule="atLeast"/>
    </w:pPr>
    <w:rPr>
      <w:rFonts w:ascii="Adobe Garamond Pro" w:eastAsia="Calibri" w:hAnsi="Adobe Garamond Pro"/>
      <w:lang w:eastAsia="en-AU"/>
    </w:rPr>
  </w:style>
  <w:style w:type="paragraph" w:customStyle="1" w:styleId="AABullet1">
    <w:name w:val="AA Bullet 1"/>
    <w:basedOn w:val="Normal"/>
    <w:qFormat/>
    <w:rsid w:val="00A91D74"/>
    <w:pPr>
      <w:spacing w:before="80" w:after="80" w:line="240" w:lineRule="exact"/>
      <w:ind w:left="357" w:hanging="357"/>
    </w:pPr>
    <w:rPr>
      <w:rFonts w:ascii="Kalinga" w:eastAsia="Calibri" w:hAnsi="Kalinga" w:cs="Kalinga"/>
      <w:sz w:val="19"/>
      <w:szCs w:val="19"/>
      <w:lang w:eastAsia="en-AU"/>
    </w:rPr>
  </w:style>
  <w:style w:type="paragraph" w:styleId="BodyText">
    <w:name w:val="Body Text"/>
    <w:link w:val="BodyTextChar"/>
    <w:uiPriority w:val="99"/>
    <w:unhideWhenUsed/>
    <w:locked/>
    <w:rsid w:val="00A91D74"/>
    <w:pPr>
      <w:spacing w:after="120" w:line="240" w:lineRule="auto"/>
    </w:pPr>
    <w:rPr>
      <w:rFonts w:ascii="Times New Roman" w:eastAsia="Courier New" w:hAnsi="Times New Roman" w:cs="Courier New"/>
      <w:sz w:val="24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91D74"/>
    <w:rPr>
      <w:rFonts w:ascii="Times New Roman" w:eastAsia="Courier New" w:hAnsi="Times New Roman" w:cs="Courier New"/>
      <w:sz w:val="24"/>
      <w:szCs w:val="22"/>
      <w:lang w:eastAsia="en-AU"/>
    </w:rPr>
  </w:style>
  <w:style w:type="paragraph" w:styleId="List2">
    <w:name w:val="List 2"/>
    <w:link w:val="List2Char"/>
    <w:uiPriority w:val="99"/>
    <w:unhideWhenUsed/>
    <w:locked/>
    <w:rsid w:val="00A91D74"/>
    <w:pPr>
      <w:spacing w:after="60" w:line="240" w:lineRule="auto"/>
      <w:ind w:left="340" w:hanging="340"/>
    </w:pPr>
    <w:rPr>
      <w:rFonts w:ascii="Times New Roman" w:eastAsia="Courier New" w:hAnsi="Times New Roman" w:cs="Courier New"/>
      <w:sz w:val="24"/>
      <w:szCs w:val="22"/>
      <w:lang w:eastAsia="en-AU"/>
    </w:rPr>
  </w:style>
  <w:style w:type="character" w:customStyle="1" w:styleId="List2Char">
    <w:name w:val="List 2 Char"/>
    <w:basedOn w:val="DefaultParagraphFont"/>
    <w:link w:val="List2"/>
    <w:uiPriority w:val="99"/>
    <w:rsid w:val="00A91D74"/>
    <w:rPr>
      <w:rFonts w:ascii="Times New Roman" w:eastAsia="Courier New" w:hAnsi="Times New Roman" w:cs="Courier New"/>
      <w:sz w:val="24"/>
      <w:szCs w:val="22"/>
      <w:lang w:eastAsia="en-AU"/>
    </w:rPr>
  </w:style>
  <w:style w:type="paragraph" w:customStyle="1" w:styleId="RTOWorksTableBodyText">
    <w:name w:val="RTO Works Table Body Text"/>
    <w:basedOn w:val="RTOWorksBodyText"/>
    <w:qFormat/>
    <w:rsid w:val="001E3A55"/>
    <w:rPr>
      <w:sz w:val="18"/>
      <w:szCs w:val="18"/>
    </w:rPr>
  </w:style>
  <w:style w:type="numbering" w:customStyle="1" w:styleId="BodyTextBullets">
    <w:name w:val="Body Text Bullets"/>
    <w:uiPriority w:val="99"/>
    <w:locked/>
    <w:rsid w:val="008F18CB"/>
    <w:pPr>
      <w:numPr>
        <w:numId w:val="20"/>
      </w:numPr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69044F"/>
    <w:pPr>
      <w:spacing w:line="259" w:lineRule="auto"/>
      <w:outlineLvl w:val="9"/>
    </w:pPr>
    <w:rPr>
      <w:rFonts w:cs="Arial"/>
      <w:lang w:val="en-US" w:eastAsia="en-US"/>
    </w:rPr>
  </w:style>
  <w:style w:type="numbering" w:customStyle="1" w:styleId="BodtTextBullets">
    <w:name w:val="Bodt Text Bullets"/>
    <w:uiPriority w:val="99"/>
    <w:rsid w:val="0069044F"/>
    <w:pPr>
      <w:numPr>
        <w:numId w:val="22"/>
      </w:numPr>
    </w:pPr>
  </w:style>
  <w:style w:type="numbering" w:customStyle="1" w:styleId="BodyTextSecondLevelBullets">
    <w:name w:val="Body Text Second Level Bullets"/>
    <w:uiPriority w:val="99"/>
    <w:locked/>
    <w:rsid w:val="0069044F"/>
    <w:pPr>
      <w:numPr>
        <w:numId w:val="23"/>
      </w:numPr>
    </w:pPr>
  </w:style>
  <w:style w:type="paragraph" w:customStyle="1" w:styleId="RTOWorksHeading4">
    <w:name w:val="RTO Works Heading 4"/>
    <w:basedOn w:val="RTOWorksHeading3"/>
    <w:qFormat/>
    <w:rsid w:val="0069044F"/>
    <w:pPr>
      <w:spacing w:after="180"/>
    </w:pPr>
    <w:rPr>
      <w:rFonts w:ascii="Century Gothic" w:hAnsi="Century Gothic" w:cs="Arial"/>
      <w:caps w:val="0"/>
      <w:color w:val="auto"/>
      <w:spacing w:val="0"/>
      <w:sz w:val="23"/>
      <w:szCs w:val="28"/>
    </w:rPr>
  </w:style>
  <w:style w:type="table" w:styleId="PlainTable1">
    <w:name w:val="Plain Table 1"/>
    <w:basedOn w:val="TableNormal"/>
    <w:uiPriority w:val="99"/>
    <w:locked/>
    <w:rsid w:val="006904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locked/>
    <w:rsid w:val="006904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MSNumberedList">
    <w:name w:val="QMS Numbered List"/>
    <w:basedOn w:val="Normal"/>
    <w:qFormat/>
    <w:rsid w:val="0069044F"/>
    <w:pPr>
      <w:spacing w:before="120" w:after="120" w:line="276" w:lineRule="auto"/>
    </w:pPr>
    <w:rPr>
      <w:rFonts w:ascii="Arial" w:eastAsia="Calibri" w:hAnsi="Arial" w:cs="Arial"/>
      <w:sz w:val="20"/>
      <w:szCs w:val="22"/>
      <w:lang w:val="en-US" w:eastAsia="en-US"/>
    </w:rPr>
  </w:style>
  <w:style w:type="paragraph" w:customStyle="1" w:styleId="RTOWorksHeading1-coloured">
    <w:name w:val="RTO Works Heading 1 - coloured"/>
    <w:qFormat/>
    <w:rsid w:val="001F3573"/>
    <w:pPr>
      <w:spacing w:line="240" w:lineRule="auto"/>
    </w:pPr>
    <w:rPr>
      <w:rFonts w:ascii="Cordia New" w:hAnsi="Cordia New" w:cs="Cordia New"/>
      <w:b/>
      <w:bCs/>
      <w:caps/>
      <w:color w:val="666666" w:themeColor="text1" w:themeTint="99"/>
      <w:spacing w:val="14"/>
      <w:sz w:val="48"/>
      <w:szCs w:val="48"/>
    </w:rPr>
  </w:style>
  <w:style w:type="character" w:styleId="Mention">
    <w:name w:val="Mention"/>
    <w:basedOn w:val="DefaultParagraphFont"/>
    <w:uiPriority w:val="99"/>
    <w:semiHidden/>
    <w:locked/>
    <w:rsid w:val="001129B8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locked/>
    <w:rsid w:val="00C81A2F"/>
    <w:pPr>
      <w:spacing w:after="0" w:line="240" w:lineRule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1A2F"/>
    <w:rPr>
      <w:rFonts w:asciiTheme="minorHAnsi" w:hAnsiTheme="minorHAnsi" w:cstheme="minorBid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657601"/>
    <w:rPr>
      <w:b/>
      <w:bCs/>
    </w:rPr>
  </w:style>
  <w:style w:type="paragraph" w:customStyle="1" w:styleId="subsection">
    <w:name w:val="subsection"/>
    <w:basedOn w:val="Normal"/>
    <w:rsid w:val="00BC0E66"/>
    <w:pPr>
      <w:spacing w:before="100" w:beforeAutospacing="1" w:after="100" w:afterAutospacing="1"/>
    </w:pPr>
  </w:style>
  <w:style w:type="paragraph" w:customStyle="1" w:styleId="p1">
    <w:name w:val="p1"/>
    <w:basedOn w:val="Normal"/>
    <w:rsid w:val="00997A54"/>
    <w:rPr>
      <w:rFonts w:ascii="Helvetica" w:hAnsi="Helvetica"/>
      <w:color w:val="313336"/>
      <w:sz w:val="54"/>
      <w:szCs w:val="54"/>
    </w:rPr>
  </w:style>
  <w:style w:type="paragraph" w:customStyle="1" w:styleId="p2">
    <w:name w:val="p2"/>
    <w:basedOn w:val="Normal"/>
    <w:rsid w:val="00997A54"/>
    <w:rPr>
      <w:rFonts w:ascii="Helvetica" w:hAnsi="Helvetica"/>
      <w:color w:val="4C692B"/>
      <w:sz w:val="30"/>
      <w:szCs w:val="30"/>
    </w:rPr>
  </w:style>
  <w:style w:type="paragraph" w:customStyle="1" w:styleId="listparagraph0">
    <w:name w:val="listparagraph"/>
    <w:basedOn w:val="Normal"/>
    <w:rsid w:val="00EB1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80B126816A9409F2C6B4A1A06B318" ma:contentTypeVersion="10" ma:contentTypeDescription="Create a new document." ma:contentTypeScope="" ma:versionID="fc7404d16fa2b8646487fadc71914c43">
  <xsd:schema xmlns:xsd="http://www.w3.org/2001/XMLSchema" xmlns:xs="http://www.w3.org/2001/XMLSchema" xmlns:p="http://schemas.microsoft.com/office/2006/metadata/properties" xmlns:ns2="f892f62c-4428-46cf-8317-3c03dc187ab3" xmlns:ns3="aee44d23-490f-4ef4-bf1f-6297206e59cc" targetNamespace="http://schemas.microsoft.com/office/2006/metadata/properties" ma:root="true" ma:fieldsID="927fad3c2b783efa7a289b711f23e694" ns2:_="" ns3:_="">
    <xsd:import namespace="f892f62c-4428-46cf-8317-3c03dc187ab3"/>
    <xsd:import namespace="aee44d23-490f-4ef4-bf1f-6297206e5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f62c-4428-46cf-8317-3c03dc18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44d23-490f-4ef4-bf1f-6297206e5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e44d23-490f-4ef4-bf1f-6297206e59c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FBB8E-E7A2-47C7-A68F-5C9EDFF32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f62c-4428-46cf-8317-3c03dc187ab3"/>
    <ds:schemaRef ds:uri="aee44d23-490f-4ef4-bf1f-6297206e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61621-33A3-4A4F-B2DF-CC03B12378E2}">
  <ds:schemaRefs>
    <ds:schemaRef ds:uri="http://schemas.microsoft.com/office/2006/metadata/properties"/>
    <ds:schemaRef ds:uri="http://schemas.microsoft.com/office/infopath/2007/PartnerControls"/>
    <ds:schemaRef ds:uri="aee44d23-490f-4ef4-bf1f-6297206e59cc"/>
  </ds:schemaRefs>
</ds:datastoreItem>
</file>

<file path=customXml/itemProps3.xml><?xml version="1.0" encoding="utf-8"?>
<ds:datastoreItem xmlns:ds="http://schemas.openxmlformats.org/officeDocument/2006/customXml" ds:itemID="{AD177771-120C-48E9-8A01-BA4B4B072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924DD-FBDD-40D6-ABEA-2F4F4674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 Works</dc:creator>
  <cp:keywords/>
  <dc:description/>
  <cp:lastModifiedBy>User1</cp:lastModifiedBy>
  <cp:revision>2</cp:revision>
  <dcterms:created xsi:type="dcterms:W3CDTF">2025-09-12T08:20:00Z</dcterms:created>
  <dcterms:modified xsi:type="dcterms:W3CDTF">2025-09-12T08:20:00Z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58426700</vt:r8>
  </property>
  <property fmtid="{D5CDD505-2E9C-101B-9397-08002B2CF9AE}" pid="3" name="ContentTypeId">
    <vt:lpwstr>0x01010055C80B126816A9409F2C6B4A1A06B318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